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DE7" w:rsidRDefault="0005106C" w:rsidP="009C1DE7">
      <w:pPr>
        <w:jc w:val="center"/>
      </w:pPr>
      <w:r>
        <w:rPr>
          <w:noProof/>
          <w:lang w:val="hr-HR" w:eastAsia="hr-HR"/>
        </w:rPr>
        <w:drawing>
          <wp:inline distT="0" distB="0" distL="0" distR="0" wp14:anchorId="0767BE3B" wp14:editId="4F530EA6">
            <wp:extent cx="1570790" cy="447675"/>
            <wp:effectExtent l="0" t="0" r="0" b="0"/>
            <wp:docPr id="5" name="Slika 5" descr="http://teslic2017.opstinateslic.com/wp-content/uploads/2017/04/OPSTINA-TESLIC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eslic2017.opstinateslic.com/wp-content/uploads/2017/04/OPSTINA-TESLIC-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465" cy="454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21D" w:rsidRDefault="00C9021D" w:rsidP="00EB2678">
      <w:pPr>
        <w:jc w:val="center"/>
        <w:rPr>
          <w:rFonts w:asciiTheme="majorHAnsi" w:hAnsiTheme="majorHAnsi" w:cstheme="majorHAnsi"/>
          <w:b/>
          <w:sz w:val="22"/>
          <w:szCs w:val="22"/>
          <w:lang w:val="nb-NO"/>
        </w:rPr>
      </w:pPr>
    </w:p>
    <w:p w:rsidR="009C1DE7" w:rsidRPr="00EB2678" w:rsidRDefault="00B40981" w:rsidP="00EB2678">
      <w:pPr>
        <w:jc w:val="center"/>
        <w:rPr>
          <w:rFonts w:asciiTheme="majorHAnsi" w:hAnsiTheme="majorHAnsi" w:cstheme="majorHAnsi"/>
          <w:b/>
          <w:sz w:val="22"/>
          <w:szCs w:val="22"/>
          <w:lang w:val="nb-NO"/>
        </w:rPr>
      </w:pPr>
      <w:r>
        <w:rPr>
          <w:rFonts w:asciiTheme="majorHAnsi" w:hAnsiTheme="majorHAnsi" w:cstheme="majorHAnsi"/>
          <w:b/>
          <w:sz w:val="22"/>
          <w:szCs w:val="22"/>
          <w:lang w:val="nb-NO"/>
        </w:rPr>
        <w:t>u partnerstvu sa Opštinom Teslić</w:t>
      </w:r>
    </w:p>
    <w:p w:rsidR="00EB2678" w:rsidRPr="008627D5" w:rsidRDefault="00EB2678" w:rsidP="00EB2678">
      <w:pPr>
        <w:jc w:val="center"/>
        <w:rPr>
          <w:rFonts w:asciiTheme="majorHAnsi" w:hAnsiTheme="majorHAnsi" w:cstheme="majorHAnsi"/>
          <w:sz w:val="22"/>
          <w:szCs w:val="22"/>
          <w:lang w:val="nb-NO"/>
        </w:rPr>
      </w:pPr>
    </w:p>
    <w:p w:rsidR="00AD0861" w:rsidRPr="00294816" w:rsidRDefault="00AD0861" w:rsidP="00AD0861">
      <w:pPr>
        <w:jc w:val="center"/>
        <w:rPr>
          <w:rFonts w:asciiTheme="majorHAnsi" w:hAnsiTheme="majorHAnsi" w:cstheme="majorHAnsi"/>
          <w:b/>
          <w:sz w:val="22"/>
          <w:szCs w:val="22"/>
          <w:lang w:val="bs-Latn-BA"/>
        </w:rPr>
      </w:pPr>
      <w:r>
        <w:rPr>
          <w:rFonts w:asciiTheme="majorHAnsi" w:hAnsiTheme="majorHAnsi" w:cstheme="majorHAnsi"/>
          <w:b/>
          <w:sz w:val="22"/>
          <w:szCs w:val="22"/>
          <w:lang w:val="bs-Latn-BA"/>
        </w:rPr>
        <w:t>Izvještaj o održanom</w:t>
      </w:r>
      <w:r w:rsidR="0005106C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 I</w:t>
      </w:r>
      <w:r w:rsidR="00CD158A">
        <w:rPr>
          <w:rFonts w:asciiTheme="majorHAnsi" w:hAnsiTheme="majorHAnsi" w:cstheme="majorHAnsi"/>
          <w:b/>
          <w:sz w:val="22"/>
          <w:szCs w:val="22"/>
          <w:lang w:val="bs-Latn-BA"/>
        </w:rPr>
        <w:t>I</w:t>
      </w:r>
      <w:r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 mentorskom sastanku u okviru Javnog poziva </w:t>
      </w:r>
      <w:r w:rsidRPr="00356D8C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za predaju projektnih prijedloga u sklopu projekta Regionalni program lokalne demokratije na Zapadnom Balkanu (ReLOaD) </w:t>
      </w:r>
      <w:r>
        <w:rPr>
          <w:rFonts w:asciiTheme="majorHAnsi" w:hAnsiTheme="majorHAnsi" w:cstheme="majorHAnsi"/>
          <w:b/>
          <w:sz w:val="22"/>
          <w:szCs w:val="22"/>
          <w:lang w:val="bs-Latn-BA"/>
        </w:rPr>
        <w:t>u</w:t>
      </w:r>
      <w:r w:rsidR="0005106C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 </w:t>
      </w:r>
      <w:r w:rsidRPr="00356D8C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 </w:t>
      </w:r>
      <w:r w:rsidR="0005106C">
        <w:rPr>
          <w:rFonts w:asciiTheme="majorHAnsi" w:hAnsiTheme="majorHAnsi" w:cstheme="majorHAnsi"/>
          <w:b/>
          <w:sz w:val="22"/>
          <w:szCs w:val="22"/>
          <w:lang w:val="bs-Latn-BA"/>
        </w:rPr>
        <w:t>opštini Teslić</w:t>
      </w:r>
    </w:p>
    <w:p w:rsidR="00AD0861" w:rsidRDefault="00AD0861" w:rsidP="00AD0861">
      <w:pPr>
        <w:jc w:val="both"/>
        <w:rPr>
          <w:rFonts w:asciiTheme="majorHAnsi" w:hAnsiTheme="majorHAnsi" w:cstheme="majorHAnsi"/>
          <w:sz w:val="22"/>
          <w:szCs w:val="22"/>
          <w:lang w:val="bs-Latn-BA"/>
        </w:rPr>
      </w:pPr>
    </w:p>
    <w:p w:rsidR="00AD0861" w:rsidRDefault="00AD0861" w:rsidP="00AD0861">
      <w:pPr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 xml:space="preserve">U okviru Javnog poziva za </w:t>
      </w:r>
      <w:r w:rsidRPr="0090302D">
        <w:rPr>
          <w:rFonts w:asciiTheme="majorHAnsi" w:hAnsiTheme="majorHAnsi" w:cstheme="majorHAnsi"/>
          <w:sz w:val="22"/>
          <w:szCs w:val="22"/>
          <w:lang w:val="bs-Latn-BA"/>
        </w:rPr>
        <w:t>organizacije civilnog društva/nevladine organizacije za predaju prijedloga projekata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 koji se organizuje u sklopu p</w:t>
      </w:r>
      <w:r w:rsidRPr="00294816">
        <w:rPr>
          <w:rFonts w:asciiTheme="majorHAnsi" w:hAnsiTheme="majorHAnsi" w:cstheme="majorHAnsi"/>
          <w:sz w:val="22"/>
          <w:szCs w:val="22"/>
          <w:lang w:val="bs-Latn-BA"/>
        </w:rPr>
        <w:t>rojekt</w:t>
      </w:r>
      <w:r>
        <w:rPr>
          <w:rFonts w:asciiTheme="majorHAnsi" w:hAnsiTheme="majorHAnsi" w:cstheme="majorHAnsi"/>
          <w:sz w:val="22"/>
          <w:szCs w:val="22"/>
          <w:lang w:val="bs-Latn-BA"/>
        </w:rPr>
        <w:t>a</w:t>
      </w:r>
      <w:r w:rsidRPr="00294816">
        <w:rPr>
          <w:rFonts w:asciiTheme="majorHAnsi" w:hAnsiTheme="majorHAnsi" w:cstheme="majorHAnsi"/>
          <w:sz w:val="22"/>
          <w:szCs w:val="22"/>
          <w:lang w:val="bs-Latn-BA"/>
        </w:rPr>
        <w:t xml:space="preserve"> „Regionalni program lokalne demokratije na Zapadnom Balkanu“ (</w:t>
      </w:r>
      <w:r w:rsidRPr="0090302D">
        <w:rPr>
          <w:rFonts w:asciiTheme="majorHAnsi" w:hAnsiTheme="majorHAnsi" w:cstheme="majorHAnsi"/>
          <w:sz w:val="22"/>
          <w:szCs w:val="22"/>
          <w:lang w:val="bs-Latn-BA"/>
        </w:rPr>
        <w:t>ReLOaD)</w:t>
      </w:r>
      <w:r>
        <w:rPr>
          <w:rStyle w:val="Referencafusnote"/>
          <w:rFonts w:asciiTheme="majorHAnsi" w:hAnsiTheme="majorHAnsi" w:cstheme="majorHAnsi"/>
          <w:sz w:val="22"/>
          <w:szCs w:val="22"/>
          <w:lang w:val="bs-Latn-BA"/>
        </w:rPr>
        <w:footnoteReference w:id="1"/>
      </w:r>
      <w:r w:rsidRPr="0090302D">
        <w:rPr>
          <w:rFonts w:asciiTheme="majorHAnsi" w:hAnsiTheme="majorHAnsi" w:cstheme="majorHAnsi"/>
          <w:sz w:val="22"/>
          <w:szCs w:val="22"/>
          <w:lang w:val="bs-Latn-BA"/>
        </w:rPr>
        <w:t xml:space="preserve">u saradnji sa </w:t>
      </w:r>
      <w:r w:rsidR="00EB55E9">
        <w:rPr>
          <w:rFonts w:asciiTheme="majorHAnsi" w:hAnsiTheme="majorHAnsi" w:cstheme="majorHAnsi"/>
          <w:sz w:val="22"/>
          <w:szCs w:val="22"/>
          <w:lang w:val="bs-Latn-BA"/>
        </w:rPr>
        <w:t>O</w:t>
      </w:r>
      <w:r w:rsidR="0005106C">
        <w:rPr>
          <w:rFonts w:asciiTheme="majorHAnsi" w:hAnsiTheme="majorHAnsi" w:cstheme="majorHAnsi"/>
          <w:sz w:val="22"/>
          <w:szCs w:val="22"/>
          <w:lang w:val="bs-Latn-BA"/>
        </w:rPr>
        <w:t>pštinom Teslić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, u </w:t>
      </w:r>
      <w:r w:rsidR="007C17BC">
        <w:rPr>
          <w:rFonts w:asciiTheme="majorHAnsi" w:hAnsiTheme="majorHAnsi" w:cstheme="majorHAnsi"/>
          <w:sz w:val="22"/>
          <w:szCs w:val="22"/>
          <w:lang w:val="bs-Latn-BA"/>
        </w:rPr>
        <w:t xml:space="preserve"> utorak</w:t>
      </w:r>
      <w:r w:rsidR="00431909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7C17BC">
        <w:rPr>
          <w:rFonts w:asciiTheme="majorHAnsi" w:hAnsiTheme="majorHAnsi" w:cstheme="majorHAnsi"/>
          <w:sz w:val="22"/>
          <w:szCs w:val="22"/>
          <w:lang w:val="bs-Latn-BA"/>
        </w:rPr>
        <w:t>9. jula 2019. godine u trajanju od 12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.00 do </w:t>
      </w:r>
      <w:r w:rsidR="007C17BC">
        <w:rPr>
          <w:rFonts w:asciiTheme="majorHAnsi" w:hAnsiTheme="majorHAnsi" w:cstheme="majorHAnsi"/>
          <w:sz w:val="22"/>
          <w:szCs w:val="22"/>
          <w:lang w:val="bs-Latn-BA"/>
        </w:rPr>
        <w:t>14.0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0 sati održan je </w:t>
      </w:r>
      <w:r w:rsidR="007C17BC">
        <w:rPr>
          <w:rFonts w:asciiTheme="majorHAnsi" w:hAnsiTheme="majorHAnsi" w:cstheme="majorHAnsi"/>
          <w:b/>
          <w:i/>
          <w:sz w:val="22"/>
          <w:szCs w:val="22"/>
          <w:lang w:val="bs-Latn-BA"/>
        </w:rPr>
        <w:t>drugi</w:t>
      </w:r>
      <w:r w:rsidR="0005106C">
        <w:rPr>
          <w:rFonts w:asciiTheme="majorHAnsi" w:hAnsiTheme="majorHAnsi" w:cstheme="majorHAnsi"/>
          <w:b/>
          <w:i/>
          <w:sz w:val="22"/>
          <w:szCs w:val="22"/>
          <w:lang w:val="bs-Latn-BA"/>
        </w:rPr>
        <w:t xml:space="preserve"> </w:t>
      </w:r>
      <w:r w:rsidR="00431909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bs-Latn-BA"/>
        </w:rPr>
        <w:t>od četiri planirana mentorska sastanka za zainteresovane predstavnike</w:t>
      </w:r>
      <w:r w:rsidR="00C63A95">
        <w:rPr>
          <w:rFonts w:asciiTheme="majorHAnsi" w:hAnsiTheme="majorHAnsi" w:cstheme="majorHAnsi"/>
          <w:sz w:val="22"/>
          <w:szCs w:val="22"/>
          <w:lang w:val="bs-Latn-BA"/>
        </w:rPr>
        <w:t xml:space="preserve">/ce 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 organizacija civilnog društva (OCD).</w:t>
      </w:r>
    </w:p>
    <w:p w:rsidR="00AD0861" w:rsidRDefault="00CB0A65" w:rsidP="008735E8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>Sastanku su</w:t>
      </w:r>
      <w:r w:rsidR="008735E8">
        <w:rPr>
          <w:rFonts w:asciiTheme="majorHAnsi" w:hAnsiTheme="majorHAnsi" w:cstheme="majorHAnsi"/>
          <w:sz w:val="22"/>
          <w:szCs w:val="22"/>
          <w:lang w:val="bs-Latn-BA"/>
        </w:rPr>
        <w:t>, pored mentor</w:t>
      </w:r>
      <w:r w:rsidR="00EB55E9">
        <w:rPr>
          <w:rFonts w:asciiTheme="majorHAnsi" w:hAnsiTheme="majorHAnsi" w:cstheme="majorHAnsi"/>
          <w:sz w:val="22"/>
          <w:szCs w:val="22"/>
          <w:lang w:val="bs-Latn-BA"/>
        </w:rPr>
        <w:t>a</w:t>
      </w:r>
      <w:r w:rsidR="008735E8">
        <w:rPr>
          <w:rFonts w:asciiTheme="majorHAnsi" w:hAnsiTheme="majorHAnsi" w:cstheme="majorHAnsi"/>
          <w:sz w:val="22"/>
          <w:szCs w:val="22"/>
          <w:lang w:val="bs-Latn-BA"/>
        </w:rPr>
        <w:t xml:space="preserve"> i predstavnika </w:t>
      </w:r>
      <w:r w:rsidR="00EB55E9">
        <w:rPr>
          <w:rFonts w:asciiTheme="majorHAnsi" w:hAnsiTheme="majorHAnsi" w:cstheme="majorHAnsi"/>
          <w:sz w:val="22"/>
          <w:szCs w:val="22"/>
          <w:lang w:val="bs-Latn-BA"/>
        </w:rPr>
        <w:t>o</w:t>
      </w:r>
      <w:r w:rsidR="0005106C">
        <w:rPr>
          <w:rFonts w:asciiTheme="majorHAnsi" w:hAnsiTheme="majorHAnsi" w:cstheme="majorHAnsi"/>
          <w:sz w:val="22"/>
          <w:szCs w:val="22"/>
          <w:lang w:val="bs-Latn-BA"/>
        </w:rPr>
        <w:t xml:space="preserve">pštine Teslić </w:t>
      </w:r>
      <w:r w:rsidR="008735E8">
        <w:rPr>
          <w:rFonts w:asciiTheme="majorHAnsi" w:hAnsiTheme="majorHAnsi" w:cstheme="majorHAnsi"/>
          <w:sz w:val="22"/>
          <w:szCs w:val="22"/>
          <w:lang w:val="bs-Latn-BA"/>
        </w:rPr>
        <w:t>, prisustvoval</w:t>
      </w:r>
      <w:r w:rsidR="00431909">
        <w:rPr>
          <w:rFonts w:asciiTheme="majorHAnsi" w:hAnsiTheme="majorHAnsi" w:cstheme="majorHAnsi"/>
          <w:sz w:val="22"/>
          <w:szCs w:val="22"/>
          <w:lang w:val="bs-Latn-BA"/>
        </w:rPr>
        <w:t>a</w:t>
      </w:r>
      <w:r w:rsidR="0005106C">
        <w:rPr>
          <w:rFonts w:asciiTheme="majorHAnsi" w:hAnsiTheme="majorHAnsi" w:cstheme="majorHAnsi"/>
          <w:sz w:val="22"/>
          <w:szCs w:val="22"/>
          <w:lang w:val="bs-Latn-BA"/>
        </w:rPr>
        <w:t>/</w:t>
      </w:r>
      <w:r w:rsidR="0005106C" w:rsidRPr="00110EE7">
        <w:rPr>
          <w:rFonts w:asciiTheme="majorHAnsi" w:hAnsiTheme="majorHAnsi" w:cstheme="majorHAnsi"/>
          <w:sz w:val="22"/>
          <w:szCs w:val="22"/>
          <w:lang w:val="bs-Latn-BA"/>
        </w:rPr>
        <w:t>e</w:t>
      </w:r>
      <w:r w:rsidR="008735E8" w:rsidRPr="0005106C">
        <w:rPr>
          <w:rFonts w:asciiTheme="majorHAnsi" w:hAnsiTheme="majorHAnsi" w:cstheme="majorHAnsi"/>
          <w:color w:val="FF0000"/>
          <w:sz w:val="22"/>
          <w:szCs w:val="22"/>
          <w:lang w:val="bs-Latn-BA"/>
        </w:rPr>
        <w:t xml:space="preserve"> </w:t>
      </w:r>
      <w:r w:rsidR="007C17BC">
        <w:rPr>
          <w:rFonts w:asciiTheme="majorHAnsi" w:hAnsiTheme="majorHAnsi" w:cstheme="majorHAnsi"/>
          <w:sz w:val="22"/>
          <w:szCs w:val="22"/>
          <w:lang w:val="bs-Latn-BA"/>
        </w:rPr>
        <w:t>6</w:t>
      </w:r>
      <w:r w:rsidR="0005106C" w:rsidRPr="00116DCE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116DCE" w:rsidRPr="00116DCE">
        <w:rPr>
          <w:rFonts w:asciiTheme="majorHAnsi" w:hAnsiTheme="majorHAnsi" w:cstheme="majorHAnsi"/>
          <w:sz w:val="22"/>
          <w:szCs w:val="22"/>
          <w:lang w:val="bs-Latn-BA"/>
        </w:rPr>
        <w:t xml:space="preserve"> učesnika i</w:t>
      </w:r>
      <w:r w:rsidR="00BC24B5">
        <w:rPr>
          <w:rFonts w:asciiTheme="majorHAnsi" w:hAnsiTheme="majorHAnsi" w:cstheme="majorHAnsi"/>
          <w:sz w:val="22"/>
          <w:szCs w:val="22"/>
          <w:lang w:val="bs-Latn-BA"/>
        </w:rPr>
        <w:t xml:space="preserve">z  5 </w:t>
      </w:r>
      <w:r w:rsidR="007C17BC">
        <w:rPr>
          <w:rFonts w:asciiTheme="majorHAnsi" w:hAnsiTheme="majorHAnsi" w:cstheme="majorHAnsi"/>
          <w:sz w:val="22"/>
          <w:szCs w:val="22"/>
          <w:lang w:val="bs-Latn-BA"/>
        </w:rPr>
        <w:t>organizacija civilnog društva . Od njih šest,. pet su bili muškarci,te jedna  osoba</w:t>
      </w:r>
      <w:r w:rsidR="00116DCE" w:rsidRPr="00116DCE">
        <w:rPr>
          <w:rFonts w:asciiTheme="majorHAnsi" w:hAnsiTheme="majorHAnsi" w:cstheme="majorHAnsi"/>
          <w:sz w:val="22"/>
          <w:szCs w:val="22"/>
          <w:lang w:val="bs-Latn-BA"/>
        </w:rPr>
        <w:t xml:space="preserve"> ženskog spola</w:t>
      </w:r>
      <w:r w:rsidR="00116DCE">
        <w:rPr>
          <w:rFonts w:asciiTheme="majorHAnsi" w:hAnsiTheme="majorHAnsi" w:cstheme="majorHAnsi"/>
          <w:color w:val="FF0000"/>
          <w:sz w:val="22"/>
          <w:szCs w:val="22"/>
          <w:lang w:val="bs-Latn-BA"/>
        </w:rPr>
        <w:t xml:space="preserve">. </w:t>
      </w:r>
      <w:r w:rsidR="007D2591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</w:p>
    <w:p w:rsidR="007C17BC" w:rsidRDefault="007C17BC" w:rsidP="008735E8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>Na samom početku sesije odgovoreno je na neka od tehničkih pitanja vezana za sa</w:t>
      </w:r>
      <w:r w:rsidR="00F94766">
        <w:rPr>
          <w:rFonts w:asciiTheme="majorHAnsi" w:hAnsiTheme="majorHAnsi" w:cstheme="majorHAnsi"/>
          <w:sz w:val="22"/>
          <w:szCs w:val="22"/>
          <w:lang w:val="bs-Latn-BA"/>
        </w:rPr>
        <w:t xml:space="preserve">m proces apliciranja. </w:t>
      </w:r>
      <w:r w:rsidR="00F94766" w:rsidRPr="00F94766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Jedno od </w:t>
      </w:r>
      <w:r w:rsidRPr="00F94766">
        <w:rPr>
          <w:rFonts w:asciiTheme="majorHAnsi" w:hAnsiTheme="majorHAnsi" w:cstheme="majorHAnsi"/>
          <w:b/>
          <w:sz w:val="22"/>
          <w:szCs w:val="22"/>
          <w:lang w:val="bs-Latn-BA"/>
        </w:rPr>
        <w:t>n</w:t>
      </w:r>
      <w:r w:rsidR="00BC24B5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jih se </w:t>
      </w:r>
      <w:r w:rsidR="00F94766" w:rsidRPr="00F94766">
        <w:rPr>
          <w:rFonts w:asciiTheme="majorHAnsi" w:hAnsiTheme="majorHAnsi" w:cstheme="majorHAnsi"/>
          <w:b/>
          <w:sz w:val="22"/>
          <w:szCs w:val="22"/>
          <w:lang w:val="bs-Latn-BA"/>
        </w:rPr>
        <w:t>o</w:t>
      </w:r>
      <w:r w:rsidR="00BC24B5">
        <w:rPr>
          <w:rFonts w:asciiTheme="majorHAnsi" w:hAnsiTheme="majorHAnsi" w:cstheme="majorHAnsi"/>
          <w:b/>
          <w:sz w:val="22"/>
          <w:szCs w:val="22"/>
          <w:lang w:val="bs-Latn-BA"/>
        </w:rPr>
        <w:t>d</w:t>
      </w:r>
      <w:r w:rsidR="00F94766" w:rsidRPr="00F94766">
        <w:rPr>
          <w:rFonts w:asciiTheme="majorHAnsi" w:hAnsiTheme="majorHAnsi" w:cstheme="majorHAnsi"/>
          <w:b/>
          <w:sz w:val="22"/>
          <w:szCs w:val="22"/>
          <w:lang w:val="bs-Latn-BA"/>
        </w:rPr>
        <w:t>nosilo na mogućnost ku</w:t>
      </w:r>
      <w:r w:rsidRPr="00F94766">
        <w:rPr>
          <w:rFonts w:asciiTheme="majorHAnsi" w:hAnsiTheme="majorHAnsi" w:cstheme="majorHAnsi"/>
          <w:b/>
          <w:sz w:val="22"/>
          <w:szCs w:val="22"/>
          <w:lang w:val="bs-Latn-BA"/>
        </w:rPr>
        <w:t>povine polovn</w:t>
      </w:r>
      <w:r w:rsidR="00BC24B5">
        <w:rPr>
          <w:rFonts w:asciiTheme="majorHAnsi" w:hAnsiTheme="majorHAnsi" w:cstheme="majorHAnsi"/>
          <w:b/>
          <w:sz w:val="22"/>
          <w:szCs w:val="22"/>
          <w:lang w:val="bs-Latn-BA"/>
        </w:rPr>
        <w:t>og automobila te je odgovor bio</w:t>
      </w:r>
      <w:r w:rsidRPr="00F94766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 da ta mogućnost ne postoji obzirom da se pravilima evropske unije koja je i fina</w:t>
      </w:r>
      <w:r w:rsidR="00BC24B5">
        <w:rPr>
          <w:rFonts w:asciiTheme="majorHAnsi" w:hAnsiTheme="majorHAnsi" w:cstheme="majorHAnsi"/>
          <w:b/>
          <w:sz w:val="22"/>
          <w:szCs w:val="22"/>
          <w:lang w:val="bs-Latn-BA"/>
        </w:rPr>
        <w:t>n</w:t>
      </w:r>
      <w:r w:rsidRPr="00F94766">
        <w:rPr>
          <w:rFonts w:asciiTheme="majorHAnsi" w:hAnsiTheme="majorHAnsi" w:cstheme="majorHAnsi"/>
          <w:b/>
          <w:sz w:val="22"/>
          <w:szCs w:val="22"/>
          <w:lang w:val="bs-Latn-BA"/>
        </w:rPr>
        <w:t>sijer ReLOaD</w:t>
      </w:r>
      <w:r w:rsidR="000F2940" w:rsidRPr="00F94766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 programa jasno naznačeno da oprema mora biti nova. Takođe je ponovljeno da oprema se treba nabavljati u Bosni i Hercegovini osim u iznimnim slu</w:t>
      </w:r>
      <w:r w:rsidR="00BC24B5">
        <w:rPr>
          <w:rFonts w:asciiTheme="majorHAnsi" w:hAnsiTheme="majorHAnsi" w:cstheme="majorHAnsi"/>
          <w:b/>
          <w:sz w:val="22"/>
          <w:szCs w:val="22"/>
          <w:lang w:val="bs-Latn-BA"/>
        </w:rPr>
        <w:t>čajevima i da ti slučajevi mora</w:t>
      </w:r>
      <w:r w:rsidR="000F2940" w:rsidRPr="00F94766">
        <w:rPr>
          <w:rFonts w:asciiTheme="majorHAnsi" w:hAnsiTheme="majorHAnsi" w:cstheme="majorHAnsi"/>
          <w:b/>
          <w:sz w:val="22"/>
          <w:szCs w:val="22"/>
          <w:lang w:val="bs-Latn-BA"/>
        </w:rPr>
        <w:t>ju biti dobro obrazloženi.</w:t>
      </w:r>
    </w:p>
    <w:p w:rsidR="00576A99" w:rsidRDefault="000F2940" w:rsidP="008735E8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>Većina učesnika ove mentorske sesije je došla s</w:t>
      </w:r>
      <w:r w:rsidR="00576A99">
        <w:rPr>
          <w:rFonts w:asciiTheme="majorHAnsi" w:hAnsiTheme="majorHAnsi" w:cstheme="majorHAnsi"/>
          <w:sz w:val="22"/>
          <w:szCs w:val="22"/>
          <w:lang w:val="bs-Latn-BA"/>
        </w:rPr>
        <w:t>a nacrtima logičkih okvira. Već sam kratki osvrt</w:t>
      </w:r>
      <w:r w:rsidR="00BC24B5">
        <w:rPr>
          <w:rFonts w:asciiTheme="majorHAnsi" w:hAnsiTheme="majorHAnsi" w:cstheme="majorHAnsi"/>
          <w:sz w:val="22"/>
          <w:szCs w:val="22"/>
          <w:lang w:val="bs-Latn-BA"/>
        </w:rPr>
        <w:t xml:space="preserve"> na logičke okvire pokazao je d</w:t>
      </w:r>
      <w:r w:rsidR="00576A99">
        <w:rPr>
          <w:rFonts w:asciiTheme="majorHAnsi" w:hAnsiTheme="majorHAnsi" w:cstheme="majorHAnsi"/>
          <w:sz w:val="22"/>
          <w:szCs w:val="22"/>
          <w:lang w:val="bs-Latn-BA"/>
        </w:rPr>
        <w:t>a</w:t>
      </w:r>
      <w:r w:rsidR="00BC24B5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576A99">
        <w:rPr>
          <w:rFonts w:asciiTheme="majorHAnsi" w:hAnsiTheme="majorHAnsi" w:cstheme="majorHAnsi"/>
          <w:sz w:val="22"/>
          <w:szCs w:val="22"/>
          <w:lang w:val="bs-Latn-BA"/>
        </w:rPr>
        <w:t>još uvijek postoji nerazumjevanje sam</w:t>
      </w:r>
      <w:r w:rsidR="00BC24B5">
        <w:rPr>
          <w:rFonts w:asciiTheme="majorHAnsi" w:hAnsiTheme="majorHAnsi" w:cstheme="majorHAnsi"/>
          <w:sz w:val="22"/>
          <w:szCs w:val="22"/>
          <w:lang w:val="bs-Latn-BA"/>
        </w:rPr>
        <w:t>e</w:t>
      </w:r>
      <w:r w:rsidR="00576A99">
        <w:rPr>
          <w:rFonts w:asciiTheme="majorHAnsi" w:hAnsiTheme="majorHAnsi" w:cstheme="majorHAnsi"/>
          <w:sz w:val="22"/>
          <w:szCs w:val="22"/>
          <w:lang w:val="bs-Latn-BA"/>
        </w:rPr>
        <w:t xml:space="preserve"> svrhe logičkog okvira, poseb</w:t>
      </w:r>
      <w:r w:rsidR="00BC24B5">
        <w:rPr>
          <w:rFonts w:asciiTheme="majorHAnsi" w:hAnsiTheme="majorHAnsi" w:cstheme="majorHAnsi"/>
          <w:sz w:val="22"/>
          <w:szCs w:val="22"/>
          <w:lang w:val="bs-Latn-BA"/>
        </w:rPr>
        <w:t>no interventne logike kao njego</w:t>
      </w:r>
      <w:r w:rsidR="00576A99">
        <w:rPr>
          <w:rFonts w:asciiTheme="majorHAnsi" w:hAnsiTheme="majorHAnsi" w:cstheme="majorHAnsi"/>
          <w:sz w:val="22"/>
          <w:szCs w:val="22"/>
          <w:lang w:val="bs-Latn-BA"/>
        </w:rPr>
        <w:t>vog krucijalnog dijela. Upravo iz tog razloga je prakitčki ponovljeno</w:t>
      </w:r>
      <w:r w:rsidR="00BC24B5">
        <w:rPr>
          <w:rFonts w:asciiTheme="majorHAnsi" w:hAnsiTheme="majorHAnsi" w:cstheme="majorHAnsi"/>
          <w:sz w:val="22"/>
          <w:szCs w:val="22"/>
          <w:lang w:val="bs-Latn-BA"/>
        </w:rPr>
        <w:t xml:space="preserve"> sve što je na treningu rečeno o</w:t>
      </w:r>
      <w:r w:rsidR="00576A99">
        <w:rPr>
          <w:rFonts w:asciiTheme="majorHAnsi" w:hAnsiTheme="majorHAnsi" w:cstheme="majorHAnsi"/>
          <w:sz w:val="22"/>
          <w:szCs w:val="22"/>
          <w:lang w:val="bs-Latn-BA"/>
        </w:rPr>
        <w:t xml:space="preserve"> interv</w:t>
      </w:r>
      <w:r w:rsidR="00BC24B5">
        <w:rPr>
          <w:rFonts w:asciiTheme="majorHAnsi" w:hAnsiTheme="majorHAnsi" w:cstheme="majorHAnsi"/>
          <w:sz w:val="22"/>
          <w:szCs w:val="22"/>
          <w:lang w:val="bs-Latn-BA"/>
        </w:rPr>
        <w:t>e</w:t>
      </w:r>
      <w:r w:rsidR="00576A99">
        <w:rPr>
          <w:rFonts w:asciiTheme="majorHAnsi" w:hAnsiTheme="majorHAnsi" w:cstheme="majorHAnsi"/>
          <w:sz w:val="22"/>
          <w:szCs w:val="22"/>
          <w:lang w:val="bs-Latn-BA"/>
        </w:rPr>
        <w:t>ntnoj log</w:t>
      </w:r>
      <w:r w:rsidR="00BC24B5">
        <w:rPr>
          <w:rFonts w:asciiTheme="majorHAnsi" w:hAnsiTheme="majorHAnsi" w:cstheme="majorHAnsi"/>
          <w:sz w:val="22"/>
          <w:szCs w:val="22"/>
          <w:lang w:val="bs-Latn-BA"/>
        </w:rPr>
        <w:t>ici, sa posebnim naglaskom na s</w:t>
      </w:r>
      <w:r w:rsidR="00576A99">
        <w:rPr>
          <w:rFonts w:asciiTheme="majorHAnsi" w:hAnsiTheme="majorHAnsi" w:cstheme="majorHAnsi"/>
          <w:sz w:val="22"/>
          <w:szCs w:val="22"/>
          <w:lang w:val="bs-Latn-BA"/>
        </w:rPr>
        <w:t>p</w:t>
      </w:r>
      <w:r w:rsidR="00BC24B5">
        <w:rPr>
          <w:rFonts w:asciiTheme="majorHAnsi" w:hAnsiTheme="majorHAnsi" w:cstheme="majorHAnsi"/>
          <w:sz w:val="22"/>
          <w:szCs w:val="22"/>
          <w:lang w:val="bs-Latn-BA"/>
        </w:rPr>
        <w:t>e</w:t>
      </w:r>
      <w:r w:rsidR="00576A99">
        <w:rPr>
          <w:rFonts w:asciiTheme="majorHAnsi" w:hAnsiTheme="majorHAnsi" w:cstheme="majorHAnsi"/>
          <w:sz w:val="22"/>
          <w:szCs w:val="22"/>
          <w:lang w:val="bs-Latn-BA"/>
        </w:rPr>
        <w:t xml:space="preserve">cifični cilj, rezultate i vezu između aktivnosti i rezultata. Ova interventna logika je objašnjena uz par slikovitih i jednostavnih primjera. </w:t>
      </w:r>
      <w:r w:rsidR="00576A99" w:rsidRPr="000B0940">
        <w:rPr>
          <w:rFonts w:asciiTheme="majorHAnsi" w:hAnsiTheme="majorHAnsi" w:cstheme="majorHAnsi"/>
          <w:b/>
          <w:sz w:val="22"/>
          <w:szCs w:val="22"/>
          <w:lang w:val="bs-Latn-BA"/>
        </w:rPr>
        <w:t>Apostrofirano je da svaka od aktivnosti mora doprinositi ostvarenju određenog rezultata i da tek tada ona dobija svoj puni</w:t>
      </w:r>
      <w:r w:rsidR="000B0940" w:rsidRPr="000B0940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 smisao</w:t>
      </w:r>
      <w:r w:rsidR="000B0940">
        <w:rPr>
          <w:rFonts w:asciiTheme="majorHAnsi" w:hAnsiTheme="majorHAnsi" w:cstheme="majorHAnsi"/>
          <w:sz w:val="22"/>
          <w:szCs w:val="22"/>
          <w:lang w:val="bs-Latn-BA"/>
        </w:rPr>
        <w:t>. Naglašena je i važnos</w:t>
      </w:r>
      <w:r w:rsidR="00576A99">
        <w:rPr>
          <w:rFonts w:asciiTheme="majorHAnsi" w:hAnsiTheme="majorHAnsi" w:cstheme="majorHAnsi"/>
          <w:sz w:val="22"/>
          <w:szCs w:val="22"/>
          <w:lang w:val="bs-Latn-BA"/>
        </w:rPr>
        <w:t xml:space="preserve">t numeracije kao tehničkog elementa koji </w:t>
      </w:r>
      <w:r w:rsidR="000B0940">
        <w:rPr>
          <w:rFonts w:asciiTheme="majorHAnsi" w:hAnsiTheme="majorHAnsi" w:cstheme="majorHAnsi"/>
          <w:sz w:val="22"/>
          <w:szCs w:val="22"/>
          <w:lang w:val="bs-Latn-BA"/>
        </w:rPr>
        <w:t>po</w:t>
      </w:r>
      <w:r w:rsidR="00BC24B5">
        <w:rPr>
          <w:rFonts w:asciiTheme="majorHAnsi" w:hAnsiTheme="majorHAnsi" w:cstheme="majorHAnsi"/>
          <w:sz w:val="22"/>
          <w:szCs w:val="22"/>
          <w:lang w:val="bs-Latn-BA"/>
        </w:rPr>
        <w:t>maže lakše</w:t>
      </w:r>
      <w:r w:rsidR="00DE5A2D">
        <w:rPr>
          <w:rFonts w:asciiTheme="majorHAnsi" w:hAnsiTheme="majorHAnsi" w:cstheme="majorHAnsi"/>
          <w:sz w:val="22"/>
          <w:szCs w:val="22"/>
          <w:lang w:val="bs-Latn-BA"/>
        </w:rPr>
        <w:t>m</w:t>
      </w:r>
      <w:bookmarkStart w:id="0" w:name="_GoBack"/>
      <w:bookmarkEnd w:id="0"/>
      <w:r w:rsidR="00BC24B5">
        <w:rPr>
          <w:rFonts w:asciiTheme="majorHAnsi" w:hAnsiTheme="majorHAnsi" w:cstheme="majorHAnsi"/>
          <w:sz w:val="22"/>
          <w:szCs w:val="22"/>
          <w:lang w:val="bs-Latn-BA"/>
        </w:rPr>
        <w:t xml:space="preserve"> čitanju i razumjevanj</w:t>
      </w:r>
      <w:r w:rsidR="000B0940">
        <w:rPr>
          <w:rFonts w:asciiTheme="majorHAnsi" w:hAnsiTheme="majorHAnsi" w:cstheme="majorHAnsi"/>
          <w:sz w:val="22"/>
          <w:szCs w:val="22"/>
          <w:lang w:val="bs-Latn-BA"/>
        </w:rPr>
        <w:t>u kako logičkog okvira tako i ap</w:t>
      </w:r>
      <w:r w:rsidR="00BC24B5">
        <w:rPr>
          <w:rFonts w:asciiTheme="majorHAnsi" w:hAnsiTheme="majorHAnsi" w:cstheme="majorHAnsi"/>
          <w:sz w:val="22"/>
          <w:szCs w:val="22"/>
          <w:lang w:val="bs-Latn-BA"/>
        </w:rPr>
        <w:t>likacione forme. U nastavku men</w:t>
      </w:r>
      <w:r w:rsidR="000B0940">
        <w:rPr>
          <w:rFonts w:asciiTheme="majorHAnsi" w:hAnsiTheme="majorHAnsi" w:cstheme="majorHAnsi"/>
          <w:sz w:val="22"/>
          <w:szCs w:val="22"/>
          <w:lang w:val="bs-Latn-BA"/>
        </w:rPr>
        <w:t>t</w:t>
      </w:r>
      <w:r w:rsidR="00BC24B5">
        <w:rPr>
          <w:rFonts w:asciiTheme="majorHAnsi" w:hAnsiTheme="majorHAnsi" w:cstheme="majorHAnsi"/>
          <w:sz w:val="22"/>
          <w:szCs w:val="22"/>
          <w:lang w:val="bs-Latn-BA"/>
        </w:rPr>
        <w:t>orske sesije su ob</w:t>
      </w:r>
      <w:r w:rsidR="000B0940">
        <w:rPr>
          <w:rFonts w:asciiTheme="majorHAnsi" w:hAnsiTheme="majorHAnsi" w:cstheme="majorHAnsi"/>
          <w:sz w:val="22"/>
          <w:szCs w:val="22"/>
          <w:lang w:val="bs-Latn-BA"/>
        </w:rPr>
        <w:t>r</w:t>
      </w:r>
      <w:r w:rsidR="00BC24B5">
        <w:rPr>
          <w:rFonts w:asciiTheme="majorHAnsi" w:hAnsiTheme="majorHAnsi" w:cstheme="majorHAnsi"/>
          <w:sz w:val="22"/>
          <w:szCs w:val="22"/>
          <w:lang w:val="bs-Latn-BA"/>
        </w:rPr>
        <w:t>a</w:t>
      </w:r>
      <w:r w:rsidR="000B0940">
        <w:rPr>
          <w:rFonts w:asciiTheme="majorHAnsi" w:hAnsiTheme="majorHAnsi" w:cstheme="majorHAnsi"/>
          <w:sz w:val="22"/>
          <w:szCs w:val="22"/>
          <w:lang w:val="bs-Latn-BA"/>
        </w:rPr>
        <w:t xml:space="preserve">đeni i indikatori i izvori verifikacije te pretpostavke. </w:t>
      </w:r>
      <w:r w:rsidR="000B0940" w:rsidRPr="000B0940">
        <w:rPr>
          <w:rFonts w:asciiTheme="majorHAnsi" w:hAnsiTheme="majorHAnsi" w:cstheme="majorHAnsi"/>
          <w:b/>
          <w:sz w:val="22"/>
          <w:szCs w:val="22"/>
          <w:lang w:val="bs-Latn-BA"/>
        </w:rPr>
        <w:t>Kada je riječ o indikatorima učesnicima je objašnjeno da je funkcija  indikatora da se  pokaž</w:t>
      </w:r>
      <w:r w:rsidR="00BC24B5">
        <w:rPr>
          <w:rFonts w:asciiTheme="majorHAnsi" w:hAnsiTheme="majorHAnsi" w:cstheme="majorHAnsi"/>
          <w:b/>
          <w:sz w:val="22"/>
          <w:szCs w:val="22"/>
          <w:lang w:val="bs-Latn-BA"/>
        </w:rPr>
        <w:t>e šta se promijenilo nakon posti</w:t>
      </w:r>
      <w:r w:rsidR="000B0940" w:rsidRPr="000B0940">
        <w:rPr>
          <w:rFonts w:asciiTheme="majorHAnsi" w:hAnsiTheme="majorHAnsi" w:cstheme="majorHAnsi"/>
          <w:b/>
          <w:sz w:val="22"/>
          <w:szCs w:val="22"/>
          <w:lang w:val="bs-Latn-BA"/>
        </w:rPr>
        <w:t>gnutog cilja (bilo specifičnog, ili rezultata) odnosno pokaže varijablu promjene, i to</w:t>
      </w:r>
      <w:r w:rsidR="000B0940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 </w:t>
      </w:r>
      <w:r w:rsidR="000B0940" w:rsidRPr="000B0940">
        <w:rPr>
          <w:rFonts w:asciiTheme="majorHAnsi" w:hAnsiTheme="majorHAnsi" w:cstheme="majorHAnsi"/>
          <w:b/>
          <w:sz w:val="22"/>
          <w:szCs w:val="22"/>
          <w:lang w:val="bs-Latn-BA"/>
        </w:rPr>
        <w:t>sve iskazano u mjerljivom obliku bilo kvalitativnom ili kvantitativnom.</w:t>
      </w:r>
      <w:r w:rsidR="000B0940">
        <w:rPr>
          <w:rFonts w:asciiTheme="majorHAnsi" w:hAnsiTheme="majorHAnsi" w:cstheme="majorHAnsi"/>
          <w:sz w:val="22"/>
          <w:szCs w:val="22"/>
          <w:lang w:val="bs-Latn-BA"/>
        </w:rPr>
        <w:t xml:space="preserve">  Jedan značajan dio sesije</w:t>
      </w:r>
      <w:r w:rsidR="00207388">
        <w:rPr>
          <w:rFonts w:asciiTheme="majorHAnsi" w:hAnsiTheme="majorHAnsi" w:cstheme="majorHAnsi"/>
          <w:sz w:val="22"/>
          <w:szCs w:val="22"/>
          <w:lang w:val="bs-Latn-BA"/>
        </w:rPr>
        <w:t xml:space="preserve"> je bio posvećen pretpostavkama, gdje je dodatno pojašnjeno</w:t>
      </w:r>
      <w:r w:rsidR="000B0940">
        <w:rPr>
          <w:rFonts w:asciiTheme="majorHAnsi" w:hAnsiTheme="majorHAnsi" w:cstheme="majorHAnsi"/>
          <w:sz w:val="22"/>
          <w:szCs w:val="22"/>
          <w:lang w:val="bs-Latn-BA"/>
        </w:rPr>
        <w:t xml:space="preserve"> da je pretpostavka vanjski faktor koji može utjecati na projekat. </w:t>
      </w:r>
      <w:r w:rsidR="00207388">
        <w:rPr>
          <w:rFonts w:asciiTheme="majorHAnsi" w:hAnsiTheme="majorHAnsi" w:cstheme="majorHAnsi"/>
          <w:sz w:val="22"/>
          <w:szCs w:val="22"/>
          <w:lang w:val="bs-Latn-BA"/>
        </w:rPr>
        <w:t>Pos</w:t>
      </w:r>
      <w:r w:rsidR="00CD158A">
        <w:rPr>
          <w:rFonts w:asciiTheme="majorHAnsi" w:hAnsiTheme="majorHAnsi" w:cstheme="majorHAnsi"/>
          <w:sz w:val="22"/>
          <w:szCs w:val="22"/>
          <w:lang w:val="bs-Latn-BA"/>
        </w:rPr>
        <w:t>ebna pažnja je posvećena pitanju odabira   pretpostavki</w:t>
      </w:r>
      <w:r w:rsidR="00207388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CD158A">
        <w:rPr>
          <w:rFonts w:asciiTheme="majorHAnsi" w:hAnsiTheme="majorHAnsi" w:cstheme="majorHAnsi"/>
          <w:sz w:val="22"/>
          <w:szCs w:val="22"/>
          <w:lang w:val="bs-Latn-BA"/>
        </w:rPr>
        <w:t xml:space="preserve">koje će se uvrstiti </w:t>
      </w:r>
      <w:r w:rsidR="00207388">
        <w:rPr>
          <w:rFonts w:asciiTheme="majorHAnsi" w:hAnsiTheme="majorHAnsi" w:cstheme="majorHAnsi"/>
          <w:sz w:val="22"/>
          <w:szCs w:val="22"/>
          <w:lang w:val="bs-Latn-BA"/>
        </w:rPr>
        <w:t xml:space="preserve"> u logički okvir.</w:t>
      </w:r>
      <w:r w:rsidR="00CD158A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</w:p>
    <w:p w:rsidR="00207388" w:rsidRDefault="00207388" w:rsidP="008735E8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>U nastav</w:t>
      </w:r>
      <w:r w:rsidR="00CD158A">
        <w:rPr>
          <w:rFonts w:asciiTheme="majorHAnsi" w:hAnsiTheme="majorHAnsi" w:cstheme="majorHAnsi"/>
          <w:sz w:val="22"/>
          <w:szCs w:val="22"/>
          <w:lang w:val="bs-Latn-BA"/>
        </w:rPr>
        <w:t>ku sesije se prošla i aplikaciona forma, te dodatno objašnjena poglavlja vezana za održivost i rizike unutar projekta.</w:t>
      </w:r>
    </w:p>
    <w:p w:rsidR="00CD158A" w:rsidRDefault="00375F8D" w:rsidP="008735E8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>Na samom kraju ment</w:t>
      </w:r>
      <w:r w:rsidR="00CD158A">
        <w:rPr>
          <w:rFonts w:asciiTheme="majorHAnsi" w:hAnsiTheme="majorHAnsi" w:cstheme="majorHAnsi"/>
          <w:sz w:val="22"/>
          <w:szCs w:val="22"/>
          <w:lang w:val="bs-Latn-BA"/>
        </w:rPr>
        <w:t>orske sesije se dotaknulo i pitanje budžeta. Učesnicima je skrenuta pažnja da detaljno analiziraju aktivnosti i iz njih izvedu sve troškove koja svaka od aktivnosti ima. Treba reći da je većina pitanja vezana za budžet bila iz domena same implem</w:t>
      </w:r>
      <w:r>
        <w:rPr>
          <w:rFonts w:asciiTheme="majorHAnsi" w:hAnsiTheme="majorHAnsi" w:cstheme="majorHAnsi"/>
          <w:sz w:val="22"/>
          <w:szCs w:val="22"/>
          <w:lang w:val="bs-Latn-BA"/>
        </w:rPr>
        <w:t>e</w:t>
      </w:r>
      <w:r w:rsidR="00CD158A">
        <w:rPr>
          <w:rFonts w:asciiTheme="majorHAnsi" w:hAnsiTheme="majorHAnsi" w:cstheme="majorHAnsi"/>
          <w:sz w:val="22"/>
          <w:szCs w:val="22"/>
          <w:lang w:val="bs-Latn-BA"/>
        </w:rPr>
        <w:t>ntacije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 projekta, je je učesnicima sug</w:t>
      </w:r>
      <w:r w:rsidR="00CD158A">
        <w:rPr>
          <w:rFonts w:asciiTheme="majorHAnsi" w:hAnsiTheme="majorHAnsi" w:cstheme="majorHAnsi"/>
          <w:sz w:val="22"/>
          <w:szCs w:val="22"/>
          <w:lang w:val="bs-Latn-BA"/>
        </w:rPr>
        <w:t xml:space="preserve">erirano da u ovoj fazi više pažnje posvećuju samoj razradi budžeta i povezanosti </w:t>
      </w:r>
      <w:r w:rsidR="00CD158A">
        <w:rPr>
          <w:rFonts w:asciiTheme="majorHAnsi" w:hAnsiTheme="majorHAnsi" w:cstheme="majorHAnsi"/>
          <w:sz w:val="22"/>
          <w:szCs w:val="22"/>
          <w:lang w:val="bs-Latn-BA"/>
        </w:rPr>
        <w:lastRenderedPageBreak/>
        <w:t>budžeta i aktivnosti,dok će se pitanja vezana za implementaciju riješavati nakon eventualnog dobijanja projekta.</w:t>
      </w:r>
    </w:p>
    <w:p w:rsidR="00576A99" w:rsidRDefault="00576A99" w:rsidP="00576A99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>Naredna</w:t>
      </w:r>
      <w:r w:rsidRPr="00EB2678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bs-Latn-BA"/>
        </w:rPr>
        <w:t>mentorska sesija planirana je za 16,. jul</w:t>
      </w:r>
      <w:r w:rsidRPr="00EB2678">
        <w:rPr>
          <w:rFonts w:asciiTheme="majorHAnsi" w:hAnsiTheme="majorHAnsi" w:cstheme="majorHAnsi"/>
          <w:sz w:val="22"/>
          <w:szCs w:val="22"/>
          <w:lang w:val="bs-Latn-BA"/>
        </w:rPr>
        <w:t>a 2019. godine</w:t>
      </w:r>
      <w:r w:rsidRPr="005F476F">
        <w:rPr>
          <w:rFonts w:asciiTheme="majorHAnsi" w:hAnsiTheme="majorHAnsi" w:cstheme="majorHAnsi"/>
          <w:sz w:val="22"/>
          <w:szCs w:val="22"/>
          <w:lang w:val="bs-Latn-BA"/>
        </w:rPr>
        <w:t>. Termin će biti objavljen na službenoj stranici općine  kao i mjesto održavanja mentorske sesije kako bi što veći broj zainteresovanih predstavnika OCD prisustvovao ovim sastancima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. </w:t>
      </w:r>
    </w:p>
    <w:p w:rsidR="00576A99" w:rsidRDefault="00576A99" w:rsidP="00576A99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</w:p>
    <w:p w:rsidR="005F476F" w:rsidRPr="00094776" w:rsidRDefault="005F476F" w:rsidP="008735E8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</w:p>
    <w:p w:rsidR="00CB0A65" w:rsidRDefault="00CB0A65" w:rsidP="008735E8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</w:p>
    <w:p w:rsidR="00BC6DA5" w:rsidRDefault="00BC6DA5" w:rsidP="00F60CC9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</w:p>
    <w:p w:rsidR="007E141F" w:rsidRPr="00294816" w:rsidRDefault="00BC6DA5" w:rsidP="00F60CC9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061D24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</w:p>
    <w:p w:rsidR="00C13B59" w:rsidRDefault="00C13B59" w:rsidP="00F60CC9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</w:p>
    <w:p w:rsidR="009C1DE7" w:rsidRPr="00294816" w:rsidRDefault="009C1DE7" w:rsidP="00F60CC9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</w:p>
    <w:sectPr w:rsidR="009C1DE7" w:rsidRPr="00294816" w:rsidSect="002D6624">
      <w:headerReference w:type="default" r:id="rId12"/>
      <w:footerReference w:type="default" r:id="rId13"/>
      <w:pgSz w:w="11900" w:h="16840"/>
      <w:pgMar w:top="2340" w:right="1800" w:bottom="1440" w:left="1350" w:header="708" w:footer="1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0008" w:rsidRDefault="00D00008" w:rsidP="00145047">
      <w:r>
        <w:separator/>
      </w:r>
    </w:p>
  </w:endnote>
  <w:endnote w:type="continuationSeparator" w:id="0">
    <w:p w:rsidR="00D00008" w:rsidRDefault="00D00008" w:rsidP="0014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dTable4-Accent11"/>
      <w:tblW w:w="1053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4" w:space="0" w:color="4F81BD" w:themeColor="accent1"/>
      </w:tblBorders>
      <w:tblLook w:val="04A0" w:firstRow="1" w:lastRow="0" w:firstColumn="1" w:lastColumn="0" w:noHBand="0" w:noVBand="1"/>
    </w:tblPr>
    <w:tblGrid>
      <w:gridCol w:w="10530"/>
    </w:tblGrid>
    <w:tr w:rsidR="00ED70EA" w:rsidTr="002D6624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56"/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0530" w:type="dxa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cBorders>
          <w:shd w:val="clear" w:color="auto" w:fill="548DD4" w:themeFill="text2" w:themeFillTint="99"/>
        </w:tcPr>
        <w:p w:rsidR="00ED70EA" w:rsidRPr="00DE53D6" w:rsidRDefault="00BF47A4" w:rsidP="00ED70EA">
          <w:pPr>
            <w:jc w:val="center"/>
            <w:rPr>
              <w:rFonts w:ascii="Calibri" w:hAnsi="Calibri" w:cs="Calibri"/>
              <w:sz w:val="24"/>
              <w:szCs w:val="24"/>
            </w:rPr>
          </w:pPr>
          <w:r>
            <w:rPr>
              <w:rFonts w:ascii="Calibri" w:hAnsi="Calibri" w:cs="Calibri"/>
              <w:szCs w:val="24"/>
            </w:rPr>
            <w:t xml:space="preserve">ReLOaD </w:t>
          </w:r>
          <w:r w:rsidR="00CB384B">
            <w:rPr>
              <w:rFonts w:ascii="Calibri" w:hAnsi="Calibri" w:cs="Calibri"/>
              <w:szCs w:val="24"/>
            </w:rPr>
            <w:t>u BiH</w:t>
          </w:r>
          <w:r w:rsidR="00ED70EA" w:rsidRPr="00DE53D6">
            <w:rPr>
              <w:rFonts w:ascii="Calibri" w:hAnsi="Calibri" w:cs="Calibri"/>
              <w:szCs w:val="24"/>
            </w:rPr>
            <w:t>, UNDP Bosn</w:t>
          </w:r>
          <w:r w:rsidR="00CB384B">
            <w:rPr>
              <w:rFonts w:ascii="Calibri" w:hAnsi="Calibri" w:cs="Calibri"/>
              <w:szCs w:val="24"/>
            </w:rPr>
            <w:t>a i</w:t>
          </w:r>
          <w:r w:rsidR="00ED70EA" w:rsidRPr="00DE53D6">
            <w:rPr>
              <w:rFonts w:ascii="Calibri" w:hAnsi="Calibri" w:cs="Calibri"/>
              <w:szCs w:val="24"/>
            </w:rPr>
            <w:t xml:space="preserve"> Her</w:t>
          </w:r>
          <w:r w:rsidR="00CC209B">
            <w:rPr>
              <w:rFonts w:ascii="Calibri" w:hAnsi="Calibri" w:cs="Calibri"/>
              <w:szCs w:val="24"/>
            </w:rPr>
            <w:t>c</w:t>
          </w:r>
          <w:r w:rsidR="00ED70EA" w:rsidRPr="00DE53D6">
            <w:rPr>
              <w:rFonts w:ascii="Calibri" w:hAnsi="Calibri" w:cs="Calibri"/>
              <w:szCs w:val="24"/>
            </w:rPr>
            <w:t>egovina</w:t>
          </w:r>
        </w:p>
      </w:tc>
    </w:tr>
    <w:tr w:rsidR="00ED70EA" w:rsidTr="002D6624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66"/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0530" w:type="dxa"/>
          <w:shd w:val="clear" w:color="auto" w:fill="auto"/>
        </w:tcPr>
        <w:p w:rsidR="00ED70EA" w:rsidRPr="00DE53D6" w:rsidRDefault="00ED70EA" w:rsidP="00ED70EA">
          <w:pPr>
            <w:jc w:val="center"/>
            <w:rPr>
              <w:rFonts w:asciiTheme="majorHAnsi" w:hAnsiTheme="majorHAnsi" w:cstheme="majorHAnsi"/>
              <w:b w:val="0"/>
              <w:color w:val="244061" w:themeColor="accent1" w:themeShade="80"/>
              <w:sz w:val="16"/>
              <w:u w:val="single"/>
            </w:rPr>
          </w:pPr>
          <w:r w:rsidRPr="00DE53D6">
            <w:rPr>
              <w:rFonts w:asciiTheme="majorHAnsi" w:hAnsiTheme="majorHAnsi" w:cstheme="majorHAnsi"/>
              <w:color w:val="244061" w:themeColor="accent1" w:themeShade="80"/>
              <w:sz w:val="16"/>
            </w:rPr>
            <w:t>Zmaja od Bosne bb, 71000 Sarajevo, Tel: +387 33 293 500, Fax: +387 33 552 330;</w:t>
          </w:r>
          <w:r w:rsidRPr="00DE53D6">
            <w:rPr>
              <w:rFonts w:asciiTheme="majorHAnsi" w:hAnsiTheme="majorHAnsi" w:cstheme="majorHAnsi"/>
              <w:sz w:val="16"/>
            </w:rPr>
            <w:t xml:space="preserve">  URL:</w:t>
          </w:r>
          <w:hyperlink r:id="rId1" w:history="1">
            <w:r w:rsidRPr="00DE53D6">
              <w:rPr>
                <w:rStyle w:val="Hiperveza"/>
                <w:rFonts w:asciiTheme="majorHAnsi" w:hAnsiTheme="majorHAnsi" w:cstheme="majorHAnsi"/>
                <w:sz w:val="16"/>
              </w:rPr>
              <w:t>www.ba.undp.org</w:t>
            </w:r>
          </w:hyperlink>
        </w:p>
      </w:tc>
    </w:tr>
  </w:tbl>
  <w:p w:rsidR="0048159F" w:rsidRDefault="0048159F" w:rsidP="00ED70EA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0008" w:rsidRDefault="00D00008" w:rsidP="00145047">
      <w:r>
        <w:separator/>
      </w:r>
    </w:p>
  </w:footnote>
  <w:footnote w:type="continuationSeparator" w:id="0">
    <w:p w:rsidR="00D00008" w:rsidRDefault="00D00008" w:rsidP="00145047">
      <w:r>
        <w:continuationSeparator/>
      </w:r>
    </w:p>
  </w:footnote>
  <w:footnote w:id="1">
    <w:p w:rsidR="00AD0861" w:rsidRDefault="00AD0861" w:rsidP="00AD0861">
      <w:pPr>
        <w:pStyle w:val="Tekstfusnote"/>
      </w:pPr>
      <w:r>
        <w:rPr>
          <w:rStyle w:val="Referencafusnote"/>
        </w:rPr>
        <w:footnoteRef/>
      </w:r>
      <w:proofErr w:type="spellStart"/>
      <w:r w:rsidRPr="008A057A">
        <w:rPr>
          <w:sz w:val="18"/>
        </w:rPr>
        <w:t>Regionalni</w:t>
      </w:r>
      <w:proofErr w:type="spellEnd"/>
      <w:r w:rsidRPr="008A057A">
        <w:rPr>
          <w:sz w:val="18"/>
        </w:rPr>
        <w:t xml:space="preserve"> program </w:t>
      </w:r>
      <w:proofErr w:type="spellStart"/>
      <w:r w:rsidRPr="008A057A">
        <w:rPr>
          <w:sz w:val="18"/>
        </w:rPr>
        <w:t>lokalne</w:t>
      </w:r>
      <w:proofErr w:type="spellEnd"/>
      <w:r w:rsidRPr="008A057A">
        <w:rPr>
          <w:sz w:val="18"/>
        </w:rPr>
        <w:t xml:space="preserve"> </w:t>
      </w:r>
      <w:proofErr w:type="spellStart"/>
      <w:r w:rsidRPr="008A057A">
        <w:rPr>
          <w:sz w:val="18"/>
        </w:rPr>
        <w:t>demokratije</w:t>
      </w:r>
      <w:proofErr w:type="spellEnd"/>
      <w:r w:rsidRPr="008A057A">
        <w:rPr>
          <w:sz w:val="18"/>
        </w:rPr>
        <w:t xml:space="preserve"> </w:t>
      </w:r>
      <w:proofErr w:type="spellStart"/>
      <w:r w:rsidRPr="008A057A">
        <w:rPr>
          <w:sz w:val="18"/>
        </w:rPr>
        <w:t>na</w:t>
      </w:r>
      <w:proofErr w:type="spellEnd"/>
      <w:r w:rsidRPr="008A057A">
        <w:rPr>
          <w:sz w:val="18"/>
        </w:rPr>
        <w:t xml:space="preserve"> </w:t>
      </w:r>
      <w:proofErr w:type="spellStart"/>
      <w:r w:rsidRPr="008A057A">
        <w:rPr>
          <w:sz w:val="18"/>
        </w:rPr>
        <w:t>Zapadnom</w:t>
      </w:r>
      <w:proofErr w:type="spellEnd"/>
      <w:r w:rsidRPr="008A057A">
        <w:rPr>
          <w:sz w:val="18"/>
        </w:rPr>
        <w:t xml:space="preserve"> </w:t>
      </w:r>
      <w:proofErr w:type="spellStart"/>
      <w:r w:rsidRPr="008A057A">
        <w:rPr>
          <w:sz w:val="18"/>
        </w:rPr>
        <w:t>Balkanu</w:t>
      </w:r>
      <w:proofErr w:type="spellEnd"/>
      <w:r w:rsidRPr="008A057A">
        <w:rPr>
          <w:sz w:val="18"/>
        </w:rPr>
        <w:t xml:space="preserve"> (</w:t>
      </w:r>
      <w:proofErr w:type="spellStart"/>
      <w:r w:rsidRPr="008A057A">
        <w:rPr>
          <w:sz w:val="18"/>
        </w:rPr>
        <w:t>ReLOaD</w:t>
      </w:r>
      <w:proofErr w:type="spellEnd"/>
      <w:r w:rsidRPr="008A057A">
        <w:rPr>
          <w:sz w:val="18"/>
        </w:rPr>
        <w:t xml:space="preserve">) </w:t>
      </w:r>
      <w:proofErr w:type="spellStart"/>
      <w:r w:rsidRPr="008A057A">
        <w:rPr>
          <w:sz w:val="18"/>
        </w:rPr>
        <w:t>finansira</w:t>
      </w:r>
      <w:proofErr w:type="spellEnd"/>
      <w:r w:rsidRPr="008A057A">
        <w:rPr>
          <w:sz w:val="18"/>
        </w:rPr>
        <w:t xml:space="preserve"> </w:t>
      </w:r>
      <w:proofErr w:type="spellStart"/>
      <w:r w:rsidRPr="008A057A">
        <w:rPr>
          <w:sz w:val="18"/>
        </w:rPr>
        <w:t>Europska</w:t>
      </w:r>
      <w:proofErr w:type="spellEnd"/>
      <w:r w:rsidRPr="008A057A">
        <w:rPr>
          <w:sz w:val="18"/>
        </w:rPr>
        <w:t xml:space="preserve"> </w:t>
      </w:r>
      <w:proofErr w:type="spellStart"/>
      <w:r w:rsidRPr="008A057A">
        <w:rPr>
          <w:sz w:val="18"/>
        </w:rPr>
        <w:t>unija</w:t>
      </w:r>
      <w:proofErr w:type="spellEnd"/>
      <w:r w:rsidRPr="008A057A">
        <w:rPr>
          <w:sz w:val="18"/>
        </w:rPr>
        <w:t xml:space="preserve"> (EU), a </w:t>
      </w:r>
      <w:proofErr w:type="spellStart"/>
      <w:r w:rsidRPr="008A057A">
        <w:rPr>
          <w:sz w:val="18"/>
        </w:rPr>
        <w:t>provodi</w:t>
      </w:r>
      <w:proofErr w:type="spellEnd"/>
      <w:r w:rsidRPr="008A057A">
        <w:rPr>
          <w:sz w:val="18"/>
        </w:rPr>
        <w:t xml:space="preserve"> </w:t>
      </w:r>
      <w:proofErr w:type="spellStart"/>
      <w:r w:rsidRPr="008A057A">
        <w:rPr>
          <w:sz w:val="18"/>
        </w:rPr>
        <w:t>Razvojni</w:t>
      </w:r>
      <w:proofErr w:type="spellEnd"/>
      <w:r w:rsidRPr="008A057A">
        <w:rPr>
          <w:sz w:val="18"/>
        </w:rPr>
        <w:t xml:space="preserve"> program </w:t>
      </w:r>
      <w:proofErr w:type="spellStart"/>
      <w:r w:rsidRPr="008A057A">
        <w:rPr>
          <w:sz w:val="18"/>
        </w:rPr>
        <w:t>Ujedinjenih</w:t>
      </w:r>
      <w:proofErr w:type="spellEnd"/>
      <w:r w:rsidRPr="008A057A">
        <w:rPr>
          <w:sz w:val="18"/>
        </w:rPr>
        <w:t xml:space="preserve"> </w:t>
      </w:r>
      <w:proofErr w:type="spellStart"/>
      <w:r w:rsidRPr="008A057A">
        <w:rPr>
          <w:sz w:val="18"/>
        </w:rPr>
        <w:t>naroda</w:t>
      </w:r>
      <w:proofErr w:type="spellEnd"/>
      <w:r w:rsidRPr="008A057A">
        <w:rPr>
          <w:sz w:val="18"/>
        </w:rPr>
        <w:t xml:space="preserve"> (UNDP).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047" w:rsidRDefault="00E444CD" w:rsidP="00145047">
    <w:pPr>
      <w:pStyle w:val="Zaglavlje"/>
      <w:tabs>
        <w:tab w:val="clear" w:pos="4320"/>
        <w:tab w:val="clear" w:pos="8640"/>
        <w:tab w:val="right" w:pos="8300"/>
      </w:tabs>
    </w:pPr>
    <w:r w:rsidRPr="00CA6BAC"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4EE828BD" wp14:editId="0C63CE96">
          <wp:simplePos x="0" y="0"/>
          <wp:positionH relativeFrom="column">
            <wp:posOffset>-381000</wp:posOffset>
          </wp:positionH>
          <wp:positionV relativeFrom="paragraph">
            <wp:posOffset>26670</wp:posOffset>
          </wp:positionV>
          <wp:extent cx="819150" cy="549203"/>
          <wp:effectExtent l="0" t="0" r="0" b="3810"/>
          <wp:wrapNone/>
          <wp:docPr id="3" name="Picture 3">
            <a:extLst xmlns:a="http://schemas.openxmlformats.org/drawingml/2006/main">
              <a:ext uri="{FF2B5EF4-FFF2-40B4-BE49-F238E27FC236}">
                <a16:creationId xmlns:arto="http://schemas.microsoft.com/office/word/2006/arto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F5BF4CF-8BB7-43FF-8E9C-1E89809484B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FF2B5EF4-FFF2-40B4-BE49-F238E27FC236}">
                        <a16:creationId xmlns:arto="http://schemas.microsoft.com/office/word/2006/arto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F5BF4CF-8BB7-43FF-8E9C-1E89809484B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220" cy="5512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BAC" w:rsidRPr="00CA6BAC"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656D49A" wp14:editId="7F75A40A">
              <wp:simplePos x="0" y="0"/>
              <wp:positionH relativeFrom="column">
                <wp:posOffset>-480695</wp:posOffset>
              </wp:positionH>
              <wp:positionV relativeFrom="paragraph">
                <wp:posOffset>588645</wp:posOffset>
              </wp:positionV>
              <wp:extent cx="1051560" cy="321945"/>
              <wp:effectExtent l="0" t="0" r="0" b="0"/>
              <wp:wrapNone/>
              <wp:docPr id="6" name="TextBox 6">
                <a:extLst xmlns:a="http://schemas.openxmlformats.org/drawingml/2006/main">
                  <a:ext uri="{FF2B5EF4-FFF2-40B4-BE49-F238E27FC236}">
                    <a16:creationId xmlns:arto="http://schemas.microsoft.com/office/word/2006/arto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86F6A0A-D133-4EAF-A6B5-C200C34D625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1560" cy="3219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A6BAC" w:rsidRPr="0098793E" w:rsidRDefault="00CA6BAC" w:rsidP="00CA6BAC">
                          <w:pPr>
                            <w:pStyle w:val="Bezproreda"/>
                            <w:jc w:val="center"/>
                            <w:rPr>
                              <w:rFonts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Projekat finansira Evropska</w:t>
                          </w:r>
                          <w:r w:rsidRPr="0098793E">
                            <w:rPr>
                              <w:rFonts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 xml:space="preserve"> </w:t>
                          </w:r>
                          <w:r w:rsidR="00D36A5B">
                            <w:rPr>
                              <w:rFonts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u</w:t>
                          </w:r>
                          <w:r w:rsidRPr="0098793E">
                            <w:rPr>
                              <w:rFonts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ni</w:t>
                          </w:r>
                          <w:r>
                            <w:rPr>
                              <w:rFonts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ja</w:t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56D49A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-37.85pt;margin-top:46.35pt;width:82.8pt;height:25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" filled="f" stroked="f">
              <v:textbox>
                <w:txbxContent>
                  <w:p w:rsidR="00CA6BAC" w:rsidRPr="0098793E" w:rsidRDefault="00CA6BAC" w:rsidP="00CA6BAC">
                    <w:pPr>
                      <w:pStyle w:val="Bezproreda"/>
                      <w:jc w:val="center"/>
                      <w:rPr>
                        <w:rFonts w:cs="Calibri"/>
                        <w:sz w:val="15"/>
                        <w:szCs w:val="15"/>
                      </w:rPr>
                    </w:pPr>
                    <w:r>
                      <w:rPr>
                        <w:rFonts w:cs="Calibri"/>
                        <w:color w:val="000000" w:themeColor="text1"/>
                        <w:kern w:val="24"/>
                        <w:sz w:val="15"/>
                        <w:szCs w:val="15"/>
                      </w:rPr>
                      <w:t>Projekat finansira Evropska</w:t>
                    </w:r>
                    <w:r w:rsidRPr="0098793E">
                      <w:rPr>
                        <w:rFonts w:cs="Calibri"/>
                        <w:color w:val="000000" w:themeColor="text1"/>
                        <w:kern w:val="24"/>
                        <w:sz w:val="15"/>
                        <w:szCs w:val="15"/>
                      </w:rPr>
                      <w:t xml:space="preserve"> </w:t>
                    </w:r>
                    <w:r w:rsidR="00D36A5B">
                      <w:rPr>
                        <w:rFonts w:cs="Calibri"/>
                        <w:color w:val="000000" w:themeColor="text1"/>
                        <w:kern w:val="24"/>
                        <w:sz w:val="15"/>
                        <w:szCs w:val="15"/>
                      </w:rPr>
                      <w:t>u</w:t>
                    </w:r>
                    <w:r w:rsidRPr="0098793E">
                      <w:rPr>
                        <w:rFonts w:cs="Calibri"/>
                        <w:color w:val="000000" w:themeColor="text1"/>
                        <w:kern w:val="24"/>
                        <w:sz w:val="15"/>
                        <w:szCs w:val="15"/>
                      </w:rPr>
                      <w:t>ni</w:t>
                    </w:r>
                    <w:r>
                      <w:rPr>
                        <w:rFonts w:cs="Calibri"/>
                        <w:color w:val="000000" w:themeColor="text1"/>
                        <w:kern w:val="24"/>
                        <w:sz w:val="15"/>
                        <w:szCs w:val="15"/>
                      </w:rPr>
                      <w:t>ja</w:t>
                    </w:r>
                  </w:p>
                </w:txbxContent>
              </v:textbox>
            </v:shape>
          </w:pict>
        </mc:Fallback>
      </mc:AlternateContent>
    </w:r>
    <w:r w:rsidR="00CA6BAC" w:rsidRPr="00CA6BAC">
      <w:rPr>
        <w:noProof/>
        <w:lang w:val="hr-HR" w:eastAsia="hr-HR"/>
      </w:rPr>
      <w:drawing>
        <wp:anchor distT="0" distB="0" distL="114300" distR="114300" simplePos="0" relativeHeight="251661312" behindDoc="0" locked="0" layoutInCell="1" allowOverlap="1" wp14:anchorId="4ACABD60" wp14:editId="5ECFDC92">
          <wp:simplePos x="0" y="0"/>
          <wp:positionH relativeFrom="column">
            <wp:posOffset>5592748</wp:posOffset>
          </wp:positionH>
          <wp:positionV relativeFrom="paragraph">
            <wp:posOffset>-175564</wp:posOffset>
          </wp:positionV>
          <wp:extent cx="509905" cy="1077595"/>
          <wp:effectExtent l="0" t="0" r="4445" b="8255"/>
          <wp:wrapNone/>
          <wp:docPr id="34" name="Picture 34" descr="UNDP_memo_logo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icture 34" descr="UNDP_memo_logo1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905" cy="1077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D70EA"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4DBEEE" wp14:editId="2CA28DE6">
              <wp:simplePos x="0" y="0"/>
              <wp:positionH relativeFrom="margin">
                <wp:posOffset>452286</wp:posOffset>
              </wp:positionH>
              <wp:positionV relativeFrom="paragraph">
                <wp:posOffset>27305</wp:posOffset>
              </wp:positionV>
              <wp:extent cx="5244906" cy="743584"/>
              <wp:effectExtent l="0" t="0" r="13335" b="2540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4906" cy="74358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D70EA" w:rsidRPr="008627D5" w:rsidRDefault="00ED70EA" w:rsidP="00ED70EA">
                          <w:pPr>
                            <w:spacing w:before="120" w:after="120" w:line="200" w:lineRule="atLeast"/>
                            <w:contextualSpacing/>
                            <w:jc w:val="center"/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</w:pPr>
                          <w:bookmarkStart w:id="1" w:name="_Hlk486334114"/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Regional</w:t>
                          </w:r>
                          <w:r w:rsidR="00CB384B"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ni</w:t>
                          </w: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 xml:space="preserve"> </w:t>
                          </w:r>
                          <w:r w:rsidR="00CB384B"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p</w:t>
                          </w: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 xml:space="preserve">rogram </w:t>
                          </w:r>
                          <w:r w:rsidR="00CB384B"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l</w:t>
                          </w: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o</w:t>
                          </w:r>
                          <w:r w:rsidR="00CB384B"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k</w:t>
                          </w: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al</w:t>
                          </w:r>
                          <w:r w:rsidR="00CB384B"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ne</w:t>
                          </w: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 xml:space="preserve"> </w:t>
                          </w:r>
                          <w:r w:rsidR="00CB384B"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d</w:t>
                          </w: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emo</w:t>
                          </w:r>
                          <w:r w:rsidR="00CB384B"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kratije</w:t>
                          </w: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 xml:space="preserve"> </w:t>
                          </w:r>
                          <w:r w:rsidR="00CB384B"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na Zapadnom Balkanu</w:t>
                          </w: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 xml:space="preserve"> </w:t>
                          </w:r>
                        </w:p>
                        <w:p w:rsidR="00ED70EA" w:rsidRPr="00DE53D6" w:rsidRDefault="00ED70EA" w:rsidP="00ED70EA">
                          <w:pPr>
                            <w:spacing w:before="120" w:after="120" w:line="200" w:lineRule="atLeast"/>
                            <w:contextualSpacing/>
                            <w:jc w:val="center"/>
                            <w:rPr>
                              <w:sz w:val="28"/>
                            </w:rPr>
                          </w:pP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2"/>
                              <w:lang w:val="nb-NO"/>
                            </w:rPr>
                            <w:t xml:space="preserve"> </w:t>
                          </w:r>
                          <w:r w:rsidRPr="00DE53D6">
                            <w:rPr>
                              <w:rFonts w:ascii="Calibri" w:hAnsi="Calibri" w:cs="Calibri"/>
                              <w:b/>
                              <w:sz w:val="32"/>
                              <w:szCs w:val="22"/>
                              <w:lang w:val="en-GB"/>
                            </w:rPr>
                            <w:t>ReLOaD</w:t>
                          </w:r>
                          <w:bookmarkEnd w:id="1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74DBEEE" id="Text Box 2" o:spid="_x0000_s1027" type="#_x0000_t202" style="position:absolute;margin-left:35.6pt;margin-top:2.15pt;width:413pt;height:58.5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" strokecolor="white [3212]">
              <v:textbox style="mso-fit-shape-to-text:t">
                <w:txbxContent>
                  <w:p w:rsidR="00ED70EA" w:rsidRPr="008627D5" w:rsidRDefault="00ED70EA" w:rsidP="00ED70EA">
                    <w:pPr>
                      <w:spacing w:before="120" w:after="120" w:line="200" w:lineRule="atLeast"/>
                      <w:contextualSpacing/>
                      <w:jc w:val="center"/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</w:pPr>
                    <w:bookmarkStart w:id="2" w:name="_Hlk486334114"/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Regional</w:t>
                    </w:r>
                    <w:r w:rsidR="00CB384B"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ni</w:t>
                    </w: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 xml:space="preserve"> </w:t>
                    </w:r>
                    <w:r w:rsidR="00CB384B"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p</w:t>
                    </w: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 xml:space="preserve">rogram </w:t>
                    </w:r>
                    <w:r w:rsidR="00CB384B"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l</w:t>
                    </w: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o</w:t>
                    </w:r>
                    <w:r w:rsidR="00CB384B"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k</w:t>
                    </w: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al</w:t>
                    </w:r>
                    <w:r w:rsidR="00CB384B"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ne</w:t>
                    </w: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 xml:space="preserve"> </w:t>
                    </w:r>
                    <w:r w:rsidR="00CB384B"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d</w:t>
                    </w: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emo</w:t>
                    </w:r>
                    <w:r w:rsidR="00CB384B"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kratije</w:t>
                    </w: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 xml:space="preserve"> </w:t>
                    </w:r>
                    <w:r w:rsidR="00CB384B"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na Zapadnom Balkanu</w:t>
                    </w: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 xml:space="preserve"> </w:t>
                    </w:r>
                  </w:p>
                  <w:p w:rsidR="00ED70EA" w:rsidRPr="00DE53D6" w:rsidRDefault="00ED70EA" w:rsidP="00ED70EA">
                    <w:pPr>
                      <w:spacing w:before="120" w:after="120" w:line="200" w:lineRule="atLeast"/>
                      <w:contextualSpacing/>
                      <w:jc w:val="center"/>
                      <w:rPr>
                        <w:sz w:val="28"/>
                      </w:rPr>
                    </w:pP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2"/>
                        <w:lang w:val="nb-NO"/>
                      </w:rPr>
                      <w:t xml:space="preserve"> </w:t>
                    </w:r>
                    <w:r w:rsidRPr="00DE53D6">
                      <w:rPr>
                        <w:rFonts w:ascii="Calibri" w:hAnsi="Calibri" w:cs="Calibri"/>
                        <w:b/>
                        <w:sz w:val="32"/>
                        <w:szCs w:val="22"/>
                        <w:lang w:val="en-GB"/>
                      </w:rPr>
                      <w:t>ReLOaD</w:t>
                    </w:r>
                    <w:bookmarkEnd w:id="2"/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C1AD2"/>
    <w:multiLevelType w:val="hybridMultilevel"/>
    <w:tmpl w:val="253CE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441B0"/>
    <w:multiLevelType w:val="hybridMultilevel"/>
    <w:tmpl w:val="E1BA456C"/>
    <w:lvl w:ilvl="0" w:tplc="6A5A5EA2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4D78F2"/>
    <w:multiLevelType w:val="hybridMultilevel"/>
    <w:tmpl w:val="1EAE6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F3005F"/>
    <w:multiLevelType w:val="hybridMultilevel"/>
    <w:tmpl w:val="4CF82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330865"/>
    <w:multiLevelType w:val="hybridMultilevel"/>
    <w:tmpl w:val="879C0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0000D4E"/>
    <w:multiLevelType w:val="hybridMultilevel"/>
    <w:tmpl w:val="337C8F3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47"/>
    <w:rsid w:val="00006C7C"/>
    <w:rsid w:val="00015291"/>
    <w:rsid w:val="000409F8"/>
    <w:rsid w:val="00044C7D"/>
    <w:rsid w:val="0005106C"/>
    <w:rsid w:val="000608CC"/>
    <w:rsid w:val="00061D24"/>
    <w:rsid w:val="0006693B"/>
    <w:rsid w:val="00073009"/>
    <w:rsid w:val="00077922"/>
    <w:rsid w:val="000807A6"/>
    <w:rsid w:val="000817C6"/>
    <w:rsid w:val="00094776"/>
    <w:rsid w:val="000A4309"/>
    <w:rsid w:val="000B0940"/>
    <w:rsid w:val="000B6EBE"/>
    <w:rsid w:val="000E3592"/>
    <w:rsid w:val="000F2940"/>
    <w:rsid w:val="000F30B9"/>
    <w:rsid w:val="00110EE7"/>
    <w:rsid w:val="00112373"/>
    <w:rsid w:val="00112E05"/>
    <w:rsid w:val="00116DCE"/>
    <w:rsid w:val="00126566"/>
    <w:rsid w:val="00145047"/>
    <w:rsid w:val="00154A6C"/>
    <w:rsid w:val="0016323C"/>
    <w:rsid w:val="00191FB3"/>
    <w:rsid w:val="00196955"/>
    <w:rsid w:val="00197BE6"/>
    <w:rsid w:val="001A1FB1"/>
    <w:rsid w:val="001A3075"/>
    <w:rsid w:val="001F7AF8"/>
    <w:rsid w:val="00207388"/>
    <w:rsid w:val="00221BFA"/>
    <w:rsid w:val="0023044E"/>
    <w:rsid w:val="0025017D"/>
    <w:rsid w:val="002720ED"/>
    <w:rsid w:val="00292766"/>
    <w:rsid w:val="00294816"/>
    <w:rsid w:val="002948C4"/>
    <w:rsid w:val="002B077C"/>
    <w:rsid w:val="002B0D9F"/>
    <w:rsid w:val="002D0FCC"/>
    <w:rsid w:val="002D6624"/>
    <w:rsid w:val="002E2625"/>
    <w:rsid w:val="0031334E"/>
    <w:rsid w:val="00316DD9"/>
    <w:rsid w:val="003217BD"/>
    <w:rsid w:val="00332A83"/>
    <w:rsid w:val="00335BC1"/>
    <w:rsid w:val="0035281F"/>
    <w:rsid w:val="00354E97"/>
    <w:rsid w:val="00356D8C"/>
    <w:rsid w:val="00375F8D"/>
    <w:rsid w:val="003976B2"/>
    <w:rsid w:val="003A7E3C"/>
    <w:rsid w:val="003B6779"/>
    <w:rsid w:val="003C7B80"/>
    <w:rsid w:val="003D1A6E"/>
    <w:rsid w:val="003D29A0"/>
    <w:rsid w:val="003F6E75"/>
    <w:rsid w:val="00407D0E"/>
    <w:rsid w:val="00416FCC"/>
    <w:rsid w:val="00431909"/>
    <w:rsid w:val="00443648"/>
    <w:rsid w:val="004708B7"/>
    <w:rsid w:val="00473FE3"/>
    <w:rsid w:val="0048159F"/>
    <w:rsid w:val="004935A0"/>
    <w:rsid w:val="004A11CA"/>
    <w:rsid w:val="004B4E7E"/>
    <w:rsid w:val="004E064A"/>
    <w:rsid w:val="004F33D9"/>
    <w:rsid w:val="005214B0"/>
    <w:rsid w:val="00540A0C"/>
    <w:rsid w:val="00572292"/>
    <w:rsid w:val="00573641"/>
    <w:rsid w:val="00576A99"/>
    <w:rsid w:val="00576C94"/>
    <w:rsid w:val="00581AC1"/>
    <w:rsid w:val="00586D9C"/>
    <w:rsid w:val="005A53DF"/>
    <w:rsid w:val="005B5E17"/>
    <w:rsid w:val="005D30FC"/>
    <w:rsid w:val="005E6299"/>
    <w:rsid w:val="005F476F"/>
    <w:rsid w:val="00684B20"/>
    <w:rsid w:val="00695DE3"/>
    <w:rsid w:val="006A2F60"/>
    <w:rsid w:val="006B3119"/>
    <w:rsid w:val="006C6E53"/>
    <w:rsid w:val="006D1A2F"/>
    <w:rsid w:val="006D7B4F"/>
    <w:rsid w:val="006D7D12"/>
    <w:rsid w:val="006F07C2"/>
    <w:rsid w:val="00705265"/>
    <w:rsid w:val="007072C7"/>
    <w:rsid w:val="0071495E"/>
    <w:rsid w:val="00717F82"/>
    <w:rsid w:val="00740F92"/>
    <w:rsid w:val="00774208"/>
    <w:rsid w:val="0077463F"/>
    <w:rsid w:val="007902FA"/>
    <w:rsid w:val="00796B0A"/>
    <w:rsid w:val="007A2269"/>
    <w:rsid w:val="007A300E"/>
    <w:rsid w:val="007A3ED4"/>
    <w:rsid w:val="007B7E52"/>
    <w:rsid w:val="007C17BC"/>
    <w:rsid w:val="007D2591"/>
    <w:rsid w:val="007D4F20"/>
    <w:rsid w:val="007E141F"/>
    <w:rsid w:val="007F1785"/>
    <w:rsid w:val="008070FF"/>
    <w:rsid w:val="0082673B"/>
    <w:rsid w:val="00831A4E"/>
    <w:rsid w:val="00840E60"/>
    <w:rsid w:val="008427D1"/>
    <w:rsid w:val="0084314A"/>
    <w:rsid w:val="00844095"/>
    <w:rsid w:val="008465E6"/>
    <w:rsid w:val="008627D5"/>
    <w:rsid w:val="00864C23"/>
    <w:rsid w:val="00865AE9"/>
    <w:rsid w:val="008709F6"/>
    <w:rsid w:val="008735E8"/>
    <w:rsid w:val="00877A3C"/>
    <w:rsid w:val="00885066"/>
    <w:rsid w:val="00887F9C"/>
    <w:rsid w:val="00890B1E"/>
    <w:rsid w:val="008A057A"/>
    <w:rsid w:val="008A45B1"/>
    <w:rsid w:val="008B01BD"/>
    <w:rsid w:val="008C6B00"/>
    <w:rsid w:val="008D51E2"/>
    <w:rsid w:val="008F07B8"/>
    <w:rsid w:val="008F5552"/>
    <w:rsid w:val="008F5778"/>
    <w:rsid w:val="0090057E"/>
    <w:rsid w:val="0090302D"/>
    <w:rsid w:val="00906AA0"/>
    <w:rsid w:val="009200A0"/>
    <w:rsid w:val="00932BC9"/>
    <w:rsid w:val="00952B8B"/>
    <w:rsid w:val="009542B1"/>
    <w:rsid w:val="00957D5D"/>
    <w:rsid w:val="0096175B"/>
    <w:rsid w:val="00971579"/>
    <w:rsid w:val="00971E46"/>
    <w:rsid w:val="00972A10"/>
    <w:rsid w:val="00997EAA"/>
    <w:rsid w:val="009A01A6"/>
    <w:rsid w:val="009B1E97"/>
    <w:rsid w:val="009C016C"/>
    <w:rsid w:val="009C1DE7"/>
    <w:rsid w:val="009E1C7E"/>
    <w:rsid w:val="00A07A9A"/>
    <w:rsid w:val="00A103B0"/>
    <w:rsid w:val="00A21509"/>
    <w:rsid w:val="00A34487"/>
    <w:rsid w:val="00A60E34"/>
    <w:rsid w:val="00A715B3"/>
    <w:rsid w:val="00A72ECD"/>
    <w:rsid w:val="00A75F39"/>
    <w:rsid w:val="00A9327F"/>
    <w:rsid w:val="00AC2090"/>
    <w:rsid w:val="00AD022C"/>
    <w:rsid w:val="00AD0861"/>
    <w:rsid w:val="00AE5340"/>
    <w:rsid w:val="00B03870"/>
    <w:rsid w:val="00B12C1B"/>
    <w:rsid w:val="00B24CB8"/>
    <w:rsid w:val="00B40981"/>
    <w:rsid w:val="00B51C2C"/>
    <w:rsid w:val="00B557AB"/>
    <w:rsid w:val="00B60618"/>
    <w:rsid w:val="00B62172"/>
    <w:rsid w:val="00B923F4"/>
    <w:rsid w:val="00BA566C"/>
    <w:rsid w:val="00BB27F7"/>
    <w:rsid w:val="00BC24B5"/>
    <w:rsid w:val="00BC5C60"/>
    <w:rsid w:val="00BC6DA5"/>
    <w:rsid w:val="00BF47A4"/>
    <w:rsid w:val="00BF5A12"/>
    <w:rsid w:val="00C04FA6"/>
    <w:rsid w:val="00C13B59"/>
    <w:rsid w:val="00C33DDB"/>
    <w:rsid w:val="00C37739"/>
    <w:rsid w:val="00C4569D"/>
    <w:rsid w:val="00C53200"/>
    <w:rsid w:val="00C61A0A"/>
    <w:rsid w:val="00C63A95"/>
    <w:rsid w:val="00C77575"/>
    <w:rsid w:val="00C9021D"/>
    <w:rsid w:val="00C91E8A"/>
    <w:rsid w:val="00C968AB"/>
    <w:rsid w:val="00CA6BAC"/>
    <w:rsid w:val="00CB0A65"/>
    <w:rsid w:val="00CB384B"/>
    <w:rsid w:val="00CC209B"/>
    <w:rsid w:val="00CD158A"/>
    <w:rsid w:val="00CD7532"/>
    <w:rsid w:val="00CE7411"/>
    <w:rsid w:val="00D00008"/>
    <w:rsid w:val="00D10553"/>
    <w:rsid w:val="00D24C6F"/>
    <w:rsid w:val="00D31A06"/>
    <w:rsid w:val="00D36A5B"/>
    <w:rsid w:val="00D514B7"/>
    <w:rsid w:val="00D77A1E"/>
    <w:rsid w:val="00D77A88"/>
    <w:rsid w:val="00D83849"/>
    <w:rsid w:val="00D919FF"/>
    <w:rsid w:val="00D962DC"/>
    <w:rsid w:val="00D964DF"/>
    <w:rsid w:val="00D971AF"/>
    <w:rsid w:val="00DA2A37"/>
    <w:rsid w:val="00DA316B"/>
    <w:rsid w:val="00DA492D"/>
    <w:rsid w:val="00DA6546"/>
    <w:rsid w:val="00DB631A"/>
    <w:rsid w:val="00DC55A1"/>
    <w:rsid w:val="00DC73EF"/>
    <w:rsid w:val="00DC79BB"/>
    <w:rsid w:val="00DD15EC"/>
    <w:rsid w:val="00DE1754"/>
    <w:rsid w:val="00DE53D6"/>
    <w:rsid w:val="00DE5A2D"/>
    <w:rsid w:val="00E0015E"/>
    <w:rsid w:val="00E3430C"/>
    <w:rsid w:val="00E444CD"/>
    <w:rsid w:val="00E4706A"/>
    <w:rsid w:val="00E53F4D"/>
    <w:rsid w:val="00E61ED8"/>
    <w:rsid w:val="00EA7B18"/>
    <w:rsid w:val="00EB1F29"/>
    <w:rsid w:val="00EB2678"/>
    <w:rsid w:val="00EB3660"/>
    <w:rsid w:val="00EB55E9"/>
    <w:rsid w:val="00EC281C"/>
    <w:rsid w:val="00ED0420"/>
    <w:rsid w:val="00ED1D8F"/>
    <w:rsid w:val="00ED70EA"/>
    <w:rsid w:val="00EE297F"/>
    <w:rsid w:val="00EE3620"/>
    <w:rsid w:val="00EE3F85"/>
    <w:rsid w:val="00EE6D7E"/>
    <w:rsid w:val="00EF43A8"/>
    <w:rsid w:val="00EF6504"/>
    <w:rsid w:val="00F379F3"/>
    <w:rsid w:val="00F5605F"/>
    <w:rsid w:val="00F568A4"/>
    <w:rsid w:val="00F60CC9"/>
    <w:rsid w:val="00F67A18"/>
    <w:rsid w:val="00F70BFB"/>
    <w:rsid w:val="00F76B28"/>
    <w:rsid w:val="00F90D7B"/>
    <w:rsid w:val="00F94766"/>
    <w:rsid w:val="00F9668F"/>
    <w:rsid w:val="00FA7AE2"/>
    <w:rsid w:val="00FB15C6"/>
    <w:rsid w:val="00FE376E"/>
    <w:rsid w:val="00FE3C8B"/>
    <w:rsid w:val="00FF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70D88D44-378F-4101-BEE5-B2B0E8590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45047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45047"/>
  </w:style>
  <w:style w:type="paragraph" w:styleId="Podnoje">
    <w:name w:val="footer"/>
    <w:basedOn w:val="Normal"/>
    <w:link w:val="PodnojeChar"/>
    <w:uiPriority w:val="99"/>
    <w:unhideWhenUsed/>
    <w:rsid w:val="00145047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45047"/>
  </w:style>
  <w:style w:type="paragraph" w:styleId="Tekstbalonia">
    <w:name w:val="Balloon Text"/>
    <w:basedOn w:val="Normal"/>
    <w:link w:val="TekstbaloniaChar"/>
    <w:uiPriority w:val="99"/>
    <w:semiHidden/>
    <w:unhideWhenUsed/>
    <w:rsid w:val="00145047"/>
    <w:rPr>
      <w:rFonts w:ascii="Lucida Grande" w:hAnsi="Lucida Grande" w:cs="Lucida Grande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45047"/>
    <w:rPr>
      <w:rFonts w:ascii="Lucida Grande" w:hAnsi="Lucida Grande" w:cs="Lucida Grande"/>
      <w:sz w:val="18"/>
      <w:szCs w:val="18"/>
    </w:rPr>
  </w:style>
  <w:style w:type="character" w:styleId="Hiperveza">
    <w:name w:val="Hyperlink"/>
    <w:basedOn w:val="Zadanifontodlomka"/>
    <w:uiPriority w:val="99"/>
    <w:rsid w:val="008F07B8"/>
    <w:rPr>
      <w:color w:val="0000FF"/>
      <w:u w:val="single"/>
    </w:rPr>
  </w:style>
  <w:style w:type="table" w:customStyle="1" w:styleId="GridTable4-Accent11">
    <w:name w:val="Grid Table 4 - Accent 11"/>
    <w:basedOn w:val="Obinatablica"/>
    <w:uiPriority w:val="49"/>
    <w:rsid w:val="008F07B8"/>
    <w:rPr>
      <w:rFonts w:eastAsiaTheme="minorHAns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UnresolvedMention1">
    <w:name w:val="Unresolved Mention1"/>
    <w:basedOn w:val="Zadanifontodlomka"/>
    <w:uiPriority w:val="99"/>
    <w:semiHidden/>
    <w:unhideWhenUsed/>
    <w:rsid w:val="0031334E"/>
    <w:rPr>
      <w:color w:val="808080"/>
      <w:shd w:val="clear" w:color="auto" w:fill="E6E6E6"/>
    </w:rPr>
  </w:style>
  <w:style w:type="paragraph" w:styleId="Odlomakpopisa">
    <w:name w:val="List Paragraph"/>
    <w:aliases w:val="List Paragraph (numbered (a)),List Paragraph Char Char Char,Use Case List Paragraph,List Paragraph2"/>
    <w:basedOn w:val="Normal"/>
    <w:link w:val="OdlomakpopisaChar"/>
    <w:uiPriority w:val="99"/>
    <w:qFormat/>
    <w:rsid w:val="00DC55A1"/>
    <w:pPr>
      <w:ind w:left="720"/>
    </w:pPr>
    <w:rPr>
      <w:rFonts w:ascii="Myriad Pro" w:eastAsia="Times New Roman" w:hAnsi="Myriad Pro" w:cs="Times New Roman"/>
      <w:sz w:val="20"/>
      <w:szCs w:val="20"/>
      <w:lang w:val="en-GB"/>
    </w:rPr>
  </w:style>
  <w:style w:type="paragraph" w:styleId="Bezproreda">
    <w:name w:val="No Spacing"/>
    <w:uiPriority w:val="1"/>
    <w:qFormat/>
    <w:rsid w:val="002D6624"/>
    <w:rPr>
      <w:rFonts w:ascii="Calibri" w:eastAsia="Calibri" w:hAnsi="Calibri" w:cs="Times New Roman"/>
      <w:sz w:val="22"/>
      <w:szCs w:val="22"/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2D662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D6624"/>
    <w:pPr>
      <w:spacing w:after="200"/>
    </w:pPr>
    <w:rPr>
      <w:rFonts w:ascii="Calibri" w:eastAsia="Calibri" w:hAnsi="Calibri" w:cs="Times New Roman"/>
      <w:sz w:val="20"/>
      <w:szCs w:val="20"/>
      <w:lang w:val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D6624"/>
    <w:rPr>
      <w:rFonts w:ascii="Calibri" w:eastAsia="Calibri" w:hAnsi="Calibri" w:cs="Times New Roman"/>
      <w:sz w:val="20"/>
      <w:szCs w:val="20"/>
      <w:lang w:val="hr-HR"/>
    </w:rPr>
  </w:style>
  <w:style w:type="paragraph" w:customStyle="1" w:styleId="Memoheading">
    <w:name w:val="Memo heading"/>
    <w:rsid w:val="002D6624"/>
    <w:rPr>
      <w:rFonts w:ascii="Times New Roman" w:eastAsia="Times New Roman" w:hAnsi="Times New Roman" w:cs="Times New Roman"/>
      <w:noProof/>
      <w:sz w:val="20"/>
      <w:szCs w:val="20"/>
    </w:rPr>
  </w:style>
  <w:style w:type="character" w:customStyle="1" w:styleId="OdlomakpopisaChar">
    <w:name w:val="Odlomak popisa Char"/>
    <w:aliases w:val="List Paragraph (numbered (a)) Char,List Paragraph Char Char Char Char,Use Case List Paragraph Char,List Paragraph2 Char"/>
    <w:link w:val="Odlomakpopisa"/>
    <w:uiPriority w:val="99"/>
    <w:rsid w:val="002D6624"/>
    <w:rPr>
      <w:rFonts w:ascii="Myriad Pro" w:eastAsia="Times New Roman" w:hAnsi="Myriad Pro" w:cs="Times New Roman"/>
      <w:sz w:val="20"/>
      <w:szCs w:val="20"/>
      <w:lang w:val="en-GB"/>
    </w:rPr>
  </w:style>
  <w:style w:type="character" w:styleId="Brojstranice">
    <w:name w:val="page number"/>
    <w:basedOn w:val="Zadanifontodlomka"/>
    <w:semiHidden/>
    <w:unhideWhenUsed/>
    <w:rsid w:val="00D36A5B"/>
  </w:style>
  <w:style w:type="paragraph" w:styleId="StandardWeb">
    <w:name w:val="Normal (Web)"/>
    <w:basedOn w:val="Normal"/>
    <w:uiPriority w:val="99"/>
    <w:semiHidden/>
    <w:unhideWhenUsed/>
    <w:rsid w:val="00AD022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94816"/>
    <w:pPr>
      <w:spacing w:after="0"/>
    </w:pPr>
    <w:rPr>
      <w:rFonts w:asciiTheme="minorHAnsi" w:eastAsiaTheme="minorEastAsia" w:hAnsiTheme="minorHAnsi" w:cstheme="minorBidi"/>
      <w:b/>
      <w:bCs/>
      <w:lang w:val="en-US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94816"/>
    <w:rPr>
      <w:rFonts w:ascii="Calibri" w:eastAsia="Calibri" w:hAnsi="Calibri" w:cs="Times New Roman"/>
      <w:b/>
      <w:bCs/>
      <w:sz w:val="20"/>
      <w:szCs w:val="20"/>
      <w:lang w:val="hr-HR"/>
    </w:rPr>
  </w:style>
  <w:style w:type="character" w:styleId="SlijeenaHiperveza">
    <w:name w:val="FollowedHyperlink"/>
    <w:basedOn w:val="Zadanifontodlomka"/>
    <w:uiPriority w:val="99"/>
    <w:semiHidden/>
    <w:unhideWhenUsed/>
    <w:rsid w:val="008070FF"/>
    <w:rPr>
      <w:color w:val="800080" w:themeColor="followedHyperlink"/>
      <w:u w:val="singl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542B1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542B1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9542B1"/>
    <w:rPr>
      <w:vertAlign w:val="superscript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E444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0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a.undp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B1E2934D53D4D85DF6BE603C4B131" ma:contentTypeVersion="10" ma:contentTypeDescription="Create a new document." ma:contentTypeScope="" ma:versionID="7f7ec246fa04833abccb401bf1efdeaf">
  <xsd:schema xmlns:xsd="http://www.w3.org/2001/XMLSchema" xmlns:xs="http://www.w3.org/2001/XMLSchema" xmlns:p="http://schemas.microsoft.com/office/2006/metadata/properties" xmlns:ns2="318c4177-bac4-45b9-b2dd-334bd3d8c53f" xmlns:ns3="de777af5-75c5-4059-8842-b3ca2d118c77" targetNamespace="http://schemas.microsoft.com/office/2006/metadata/properties" ma:root="true" ma:fieldsID="86d7ae98a52c2ed3663443f07a972545" ns2:_="" ns3:_="">
    <xsd:import namespace="318c4177-bac4-45b9-b2dd-334bd3d8c53f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c4177-bac4-45b9-b2dd-334bd3d8c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D19A6-C611-49B8-9E25-7A45AF1BCB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5A8F74-8B76-4D49-B17A-232AF82D7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F6E6B8-ADAA-44AF-9668-76BFAD413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8c4177-bac4-45b9-b2dd-334bd3d8c53f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695CFA-6353-48A2-8937-36F82C68F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</dc:creator>
  <cp:keywords/>
  <dc:description/>
  <cp:lastModifiedBy>KORISNIK</cp:lastModifiedBy>
  <cp:revision>5</cp:revision>
  <cp:lastPrinted>2018-09-19T05:46:00Z</cp:lastPrinted>
  <dcterms:created xsi:type="dcterms:W3CDTF">2019-07-09T19:45:00Z</dcterms:created>
  <dcterms:modified xsi:type="dcterms:W3CDTF">2019-07-11T05:24:00Z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0x010100F3EB1E2934D53D4D85DF6BE603C4B131</vt:lpwstr>
  </property>
</Properties>
</file>