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861"/>
        <w:tblW w:w="13996" w:type="dxa"/>
        <w:tblLayout w:type="fixed"/>
        <w:tblLook w:val="04A0" w:firstRow="1" w:lastRow="0" w:firstColumn="1" w:lastColumn="0" w:noHBand="0" w:noVBand="1"/>
      </w:tblPr>
      <w:tblGrid>
        <w:gridCol w:w="817"/>
        <w:gridCol w:w="3447"/>
        <w:gridCol w:w="1514"/>
        <w:gridCol w:w="1418"/>
        <w:gridCol w:w="1134"/>
        <w:gridCol w:w="1134"/>
        <w:gridCol w:w="1276"/>
        <w:gridCol w:w="2548"/>
        <w:gridCol w:w="236"/>
        <w:gridCol w:w="236"/>
        <w:gridCol w:w="236"/>
      </w:tblGrid>
      <w:tr w:rsidR="007073BD" w:rsidRPr="007073BD" w:rsidTr="00455336">
        <w:trPr>
          <w:trHeight w:val="12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</w:pPr>
            <w:bookmarkStart w:id="0" w:name="_GoBack" w:colFirst="8" w:colLast="8"/>
            <w:r w:rsidRPr="007073B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  <w:t>Рб</w:t>
            </w:r>
          </w:p>
        </w:tc>
        <w:tc>
          <w:tcPr>
            <w:tcW w:w="3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  <w:t>Предмет набавке (назив)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  <w:t xml:space="preserve">Шифра ЈРЈН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  <w:t>Процјењена вриједност без ПДВ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  <w:t xml:space="preserve">Врста поступка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  <w:t>Оквирни датум покретања поступка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  <w:t>Оквирни датум потписивања уговора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bs-Latn-BA"/>
              </w:rPr>
              <w:t>Извор финансирања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7073BD" w:rsidRPr="007073BD" w:rsidTr="00455336">
        <w:trPr>
          <w:trHeight w:val="1286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BD" w:rsidRPr="007073BD" w:rsidRDefault="007073BD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D90D7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D90D70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Набавка материјала за одржавање мостова на подручју општине Теслић (2 Лота)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D90D70" w:rsidP="007073BD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bs-Latn-BA"/>
              </w:rPr>
            </w:pPr>
            <w:r w:rsidRPr="00D90D70">
              <w:rPr>
                <w:rFonts w:ascii="Cambria" w:eastAsia="Times New Roman" w:hAnsi="Cambria" w:cs="Times New Roman"/>
                <w:sz w:val="20"/>
                <w:szCs w:val="20"/>
                <w:lang w:eastAsia="bs-Latn-BA"/>
              </w:rPr>
              <w:t>44100000-1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D90D70" w:rsidRDefault="00D90D70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57.000,00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D90D70" w:rsidRDefault="00D90D7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D90D7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1</w:t>
            </w:r>
            <w:r w:rsidR="007073BD"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F21840" w:rsidRDefault="007E2DD4" w:rsidP="0045533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412-500</w:t>
            </w:r>
            <w:r w:rsidR="00F21840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 </w:t>
            </w:r>
            <w:r w:rsidR="00F21840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Расходи за текуће одржавање путева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7073BD" w:rsidRPr="007073BD" w:rsidTr="00455336">
        <w:trPr>
          <w:trHeight w:val="1286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BD" w:rsidRPr="007073BD" w:rsidRDefault="007073BD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D90D7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D90D70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Набавка материјала по спецификацији и одржавање јавн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е расвјете на подручју општине Т</w:t>
            </w:r>
            <w:r w:rsidRPr="00D90D70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еслић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3BD" w:rsidRPr="007073BD" w:rsidRDefault="00D90D70" w:rsidP="007073BD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bs-Latn-BA"/>
              </w:rPr>
            </w:pPr>
            <w:r w:rsidRPr="00D90D70">
              <w:rPr>
                <w:rFonts w:ascii="Cambria" w:eastAsia="Times New Roman" w:hAnsi="Cambria" w:cs="Times New Roman"/>
                <w:sz w:val="20"/>
                <w:szCs w:val="20"/>
                <w:lang w:eastAsia="bs-Latn-BA"/>
              </w:rPr>
              <w:t>34993000-4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D90D70" w:rsidRDefault="00D90D70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D90D7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1</w:t>
            </w:r>
            <w:r w:rsidR="007073BD"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D90D70" w:rsidP="00D90D7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1 </w:t>
            </w:r>
            <w:r w:rsidR="007073BD"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F21840" w:rsidRDefault="00F2184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412-500 Расходи одржавања општинске имовине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7073BD" w:rsidRPr="007073BD" w:rsidTr="00455336">
        <w:trPr>
          <w:trHeight w:val="1286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BD" w:rsidRPr="007073BD" w:rsidRDefault="007073BD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D90D7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D90D70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Реконструкција некатегорисаних путева (2 лота); Хаткине Њиве и Комушина- Фонд за Повратак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3BD" w:rsidRPr="007073BD" w:rsidRDefault="00D90D70" w:rsidP="007073BD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bs-Latn-BA"/>
              </w:rPr>
            </w:pPr>
            <w:r w:rsidRPr="00D90D70">
              <w:rPr>
                <w:rFonts w:ascii="Cambria" w:eastAsia="Times New Roman" w:hAnsi="Cambria" w:cs="Times New Roman"/>
                <w:sz w:val="20"/>
                <w:szCs w:val="20"/>
                <w:lang w:eastAsia="bs-Latn-BA"/>
              </w:rPr>
              <w:t>45233120-6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D90D70" w:rsidRDefault="007073BD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50.000</w:t>
            </w:r>
            <w:r w:rsidR="00D90D70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1</w:t>
            </w:r>
            <w:r w:rsidR="007073BD"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455336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Фонд за повратак БиХ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7073BD" w:rsidRPr="007073BD" w:rsidTr="00455336">
        <w:trPr>
          <w:trHeight w:val="1029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3BD" w:rsidRPr="007073BD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   </w:t>
            </w:r>
            <w:r w:rsid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5533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Одржавање некатегорисаних путева на подручју општине Теслић за 2022. годину (10 лотова)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3BD" w:rsidRPr="007073BD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bs-Latn-BA"/>
              </w:rPr>
            </w:pPr>
            <w:r w:rsidRPr="00455336">
              <w:rPr>
                <w:rFonts w:ascii="Cambria" w:eastAsia="Times New Roman" w:hAnsi="Cambria" w:cs="Times New Roman"/>
                <w:sz w:val="20"/>
                <w:szCs w:val="20"/>
                <w:lang w:eastAsia="bs-Latn-BA"/>
              </w:rPr>
              <w:t>45233141-9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455336" w:rsidRDefault="00455336" w:rsidP="00455336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327.0</w:t>
            </w:r>
            <w:r w:rsidR="007073BD"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00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1</w:t>
            </w:r>
            <w:r w:rsidR="007073BD"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3BD" w:rsidRPr="007073BD" w:rsidRDefault="00F2184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412-500 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Расходи за текуће одржавање путева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3BD" w:rsidRPr="007073BD" w:rsidRDefault="007073BD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455336" w:rsidRPr="007073BD" w:rsidTr="00F0675E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336" w:rsidRPr="00455336" w:rsidRDefault="00455336" w:rsidP="0045533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u w:val="single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   5           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336" w:rsidRPr="007073BD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5533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Реконструкција улица на подручју грда (6 Лотова)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336" w:rsidRPr="007073BD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5533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45233120-6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336" w:rsidRPr="00455336" w:rsidRDefault="00455336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878.000,00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336" w:rsidRPr="007073BD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336" w:rsidRPr="007073BD" w:rsidRDefault="00455336" w:rsidP="0045533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1 </w:t>
            </w: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336" w:rsidRPr="007073BD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</w:t>
            </w:r>
            <w:r w:rsidRPr="007073B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336" w:rsidRPr="00F21840" w:rsidRDefault="00F2184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Издаци за изградњу инфраструктуре из кредита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336" w:rsidRDefault="00455336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  <w:p w:rsidR="00455336" w:rsidRDefault="00455336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  <w:p w:rsidR="00455336" w:rsidRPr="007073BD" w:rsidRDefault="00455336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336" w:rsidRPr="007073BD" w:rsidRDefault="00455336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336" w:rsidRPr="007073BD" w:rsidRDefault="00455336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455336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5336" w:rsidRDefault="00455336" w:rsidP="0045533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lastRenderedPageBreak/>
              <w:t xml:space="preserve">          6 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336" w:rsidRPr="00455336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5533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Уређење парка код школе ППЊегош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336" w:rsidRPr="00455336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5533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45112711-2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336" w:rsidRDefault="00455336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100.000,00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336" w:rsidRPr="00455336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336" w:rsidRPr="00455336" w:rsidRDefault="00455336" w:rsidP="0045533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336" w:rsidRDefault="00455336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336" w:rsidRPr="00F21840" w:rsidRDefault="00F2184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Програм уређења грађевинског земљишта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5336" w:rsidRDefault="00455336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5336" w:rsidRPr="007073BD" w:rsidRDefault="00455336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5336" w:rsidRPr="007073BD" w:rsidRDefault="00455336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497787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787" w:rsidRDefault="00497787" w:rsidP="0045533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  7 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Pr="00455336" w:rsidRDefault="00497787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5533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Реконструкција објекта Стрељане у Теслићу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Pr="00455336" w:rsidRDefault="00497787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44100000-1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150.000,00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45533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Pr="00F21840" w:rsidRDefault="00F2184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Изградња инфраструктуре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787" w:rsidRDefault="00497787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787" w:rsidRPr="007073BD" w:rsidRDefault="00497787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787" w:rsidRPr="007073BD" w:rsidRDefault="00497787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497787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787" w:rsidRDefault="00497787" w:rsidP="0045533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  8 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Pr="00455336" w:rsidRDefault="00497787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Радови на реконструкцији некатегорисаних путева (7 Лотова)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Pr="00497787" w:rsidRDefault="00497787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45233120-6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7073BD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631.000,00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45533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F21840" w:rsidP="007073BD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Изградња инфраструктуре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787" w:rsidRDefault="00497787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787" w:rsidRPr="007073BD" w:rsidRDefault="00497787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787" w:rsidRPr="007073BD" w:rsidRDefault="00497787" w:rsidP="007073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497787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7787" w:rsidRDefault="00497787" w:rsidP="0049778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  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Pr="00497787" w:rsidRDefault="00497787" w:rsidP="0049778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Реконструкција моста преко ријеке Велике Усоре у Рајшеви- ПОНОВЉЕНИ ПОСТУПАК (Веза број 9)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Pr="00497787" w:rsidRDefault="00497787" w:rsidP="0049778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44100000-0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497787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49778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конкурентски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49778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Default="00497787" w:rsidP="0049778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7787" w:rsidRPr="00F21840" w:rsidRDefault="00F21840" w:rsidP="0049778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20.000,00 КМ донација остало Буџет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787" w:rsidRDefault="00497787" w:rsidP="00497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787" w:rsidRPr="007073BD" w:rsidRDefault="00497787" w:rsidP="00497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787" w:rsidRPr="007073BD" w:rsidRDefault="00497787" w:rsidP="004977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F21840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10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Изградња тениских игралишта у склопу комплекса Радолинка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45000000-7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90.000,00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Изградња инфраструктуре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F21840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11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Радови на асфалтирању  некатегорисаних путева  (7 Лотова)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45233120-6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580.800,00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Изградња инфраструктуре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F21840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12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Реконструкција локалних водовода у МЗ Блатница и МЗ Прибинић (2 лота)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45232151-5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460.000,00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Изградња водних објеката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F21840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lastRenderedPageBreak/>
              <w:t xml:space="preserve">        13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Одржавање локалних путева за 2022. година на подручју општине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45233120-6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110.000,00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 xml:space="preserve">412-500 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Расходи за текуће одржавање путева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F21840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14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Изградња пјешачке стазе уз магистрални пут (Барићи- Д. Ранковић) у дужини од 1.300 метара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497787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45233141-9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235.000,00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Изградња инфраструктуре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F21840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15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2D366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Реконструкција ОШ "Петар Кочић" у Угодновићу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497787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2D366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45000000-7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188.000,00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2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Изградња инфраструктуре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F21840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16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2D366A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2D366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Реконструкција нек. пута у МЗ Горња Комушина у дужини од 900 метара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2D366A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2D366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45233141-9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110.000,00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3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3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2D366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Влада РХ, Секретаријат за избјефлице и расељена лица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tr w:rsidR="00F21840" w:rsidRPr="007073BD" w:rsidTr="00455336">
        <w:trPr>
          <w:trHeight w:val="128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 xml:space="preserve">        17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2D366A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2D366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Уређење јавне површине код борачких зграда у МЗ Рудник -површине 1.500м2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2D366A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  <w:r w:rsidRPr="002D366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  <w:t>45000000-7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102.000,00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отворени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3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7E2DD4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Latn-RS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3 квартал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40" w:rsidRP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sr-Cyrl-BA" w:eastAsia="bs-Latn-BA"/>
              </w:rPr>
              <w:t>511-100 Програм уређења</w:t>
            </w:r>
          </w:p>
          <w:p w:rsidR="00F21840" w:rsidRDefault="00F21840" w:rsidP="00F2184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840" w:rsidRPr="007073BD" w:rsidRDefault="00F21840" w:rsidP="00F218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bs-Latn-BA"/>
              </w:rPr>
            </w:pPr>
          </w:p>
        </w:tc>
      </w:tr>
      <w:bookmarkEnd w:id="0"/>
    </w:tbl>
    <w:p w:rsidR="00455336" w:rsidRDefault="00455336"/>
    <w:sectPr w:rsidR="00455336" w:rsidSect="007073BD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47C" w:rsidRDefault="00ED447C" w:rsidP="007073BD">
      <w:pPr>
        <w:spacing w:after="0" w:line="240" w:lineRule="auto"/>
      </w:pPr>
      <w:r>
        <w:separator/>
      </w:r>
    </w:p>
  </w:endnote>
  <w:endnote w:type="continuationSeparator" w:id="0">
    <w:p w:rsidR="00ED447C" w:rsidRDefault="00ED447C" w:rsidP="00707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47C" w:rsidRDefault="00ED447C" w:rsidP="007073BD">
      <w:pPr>
        <w:spacing w:after="0" w:line="240" w:lineRule="auto"/>
      </w:pPr>
      <w:r>
        <w:separator/>
      </w:r>
    </w:p>
  </w:footnote>
  <w:footnote w:type="continuationSeparator" w:id="0">
    <w:p w:rsidR="00ED447C" w:rsidRDefault="00ED447C" w:rsidP="00707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46E" w:rsidRPr="0071046E" w:rsidRDefault="0071046E" w:rsidP="0071046E">
    <w:pPr>
      <w:pStyle w:val="Header"/>
      <w:jc w:val="center"/>
      <w:rPr>
        <w:lang w:val="sr-Cyrl-BA"/>
      </w:rPr>
    </w:pPr>
    <w:r>
      <w:rPr>
        <w:lang w:val="sr-Cyrl-BA"/>
      </w:rPr>
      <w:t xml:space="preserve">План јавних набавки </w:t>
    </w:r>
    <w:r w:rsidR="00326483">
      <w:rPr>
        <w:lang w:val="sr-Cyrl-BA"/>
      </w:rPr>
      <w:t xml:space="preserve">у 2022 години </w:t>
    </w:r>
    <w:r>
      <w:rPr>
        <w:lang w:val="sr-Cyrl-BA"/>
      </w:rPr>
      <w:t>за вриједност преко 50.000,00 КМ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94"/>
    <w:rsid w:val="0016140D"/>
    <w:rsid w:val="00261166"/>
    <w:rsid w:val="002D366A"/>
    <w:rsid w:val="00326483"/>
    <w:rsid w:val="00427D5E"/>
    <w:rsid w:val="00455336"/>
    <w:rsid w:val="00497787"/>
    <w:rsid w:val="00633394"/>
    <w:rsid w:val="007073BD"/>
    <w:rsid w:val="0071046E"/>
    <w:rsid w:val="007E2DD4"/>
    <w:rsid w:val="00813D44"/>
    <w:rsid w:val="00952A67"/>
    <w:rsid w:val="00A32A17"/>
    <w:rsid w:val="00B12424"/>
    <w:rsid w:val="00D90D70"/>
    <w:rsid w:val="00ED447C"/>
    <w:rsid w:val="00F21840"/>
    <w:rsid w:val="00F4027D"/>
    <w:rsid w:val="00F8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92A5C9"/>
  <w15:docId w15:val="{2040B821-E567-4377-A207-3454CC2D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3BD"/>
  </w:style>
  <w:style w:type="paragraph" w:styleId="Footer">
    <w:name w:val="footer"/>
    <w:basedOn w:val="Normal"/>
    <w:link w:val="FooterChar"/>
    <w:uiPriority w:val="99"/>
    <w:unhideWhenUsed/>
    <w:rsid w:val="0070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3BD"/>
  </w:style>
  <w:style w:type="paragraph" w:styleId="BalloonText">
    <w:name w:val="Balloon Text"/>
    <w:basedOn w:val="Normal"/>
    <w:link w:val="BalloonTextChar"/>
    <w:uiPriority w:val="99"/>
    <w:semiHidden/>
    <w:unhideWhenUsed/>
    <w:rsid w:val="002D3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7A552-0DEF-446F-AD5B-91725D3CA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Deana Denjiz</dc:creator>
  <cp:lastModifiedBy>Radislav Bačić</cp:lastModifiedBy>
  <cp:revision>4</cp:revision>
  <cp:lastPrinted>2022-05-30T12:14:00Z</cp:lastPrinted>
  <dcterms:created xsi:type="dcterms:W3CDTF">2022-05-30T12:42:00Z</dcterms:created>
  <dcterms:modified xsi:type="dcterms:W3CDTF">2022-05-31T05:56:00Z</dcterms:modified>
</cp:coreProperties>
</file>