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lang w:val="sr-Latn-RS"/>
        </w:rPr>
      </w:pPr>
      <w:r>
        <w:rPr>
          <w:lang w:val="sr-Cyrl-BA"/>
        </w:rPr>
        <w:t>Број:  03-02</w:t>
      </w:r>
      <w:r>
        <w:rPr>
          <w:lang w:val="sr-Latn-RS"/>
        </w:rPr>
        <w:t>8</w:t>
      </w:r>
      <w:r>
        <w:rPr>
          <w:lang w:val="sr-Cyrl-BA"/>
        </w:rPr>
        <w:t>/22</w:t>
      </w:r>
    </w:p>
    <w:p>
      <w:pPr>
        <w:rPr>
          <w:lang w:val="sr-Cyrl-BA"/>
        </w:rPr>
      </w:pPr>
      <w:r>
        <w:rPr>
          <w:lang w:val="sr-Cyrl-BA"/>
        </w:rPr>
        <w:t>Датум: 15.07.2022.</w:t>
      </w:r>
      <w:r>
        <w:rPr>
          <w:lang w:val="sr-Latn-BA"/>
        </w:rPr>
        <w:t xml:space="preserve"> </w:t>
      </w:r>
      <w:r>
        <w:rPr>
          <w:lang w:val="sr-Cyrl-BA"/>
        </w:rPr>
        <w:t>године</w:t>
      </w:r>
    </w:p>
    <w:p>
      <w:pPr>
        <w:rPr>
          <w:lang w:val="sr-Cyrl-BA"/>
        </w:rPr>
      </w:pPr>
    </w:p>
    <w:p>
      <w:pPr>
        <w:pStyle w:val="NoSpacing"/>
        <w:spacing w:line="276" w:lineRule="auto"/>
        <w:jc w:val="left"/>
        <w:rPr>
          <w:rFonts w:ascii="Cambria" w:hAnsi="Cambria"/>
          <w:b/>
          <w:sz w:val="24"/>
          <w:szCs w:val="24"/>
          <w:lang w:val="sr-Cyrl-CS"/>
        </w:rPr>
      </w:pPr>
    </w:p>
    <w:p>
      <w:pPr>
        <w:rPr>
          <w:rFonts w:asciiTheme="majorHAnsi" w:hAnsiTheme="majorHAnsi"/>
          <w:b/>
          <w:bCs/>
          <w:sz w:val="32"/>
          <w:szCs w:val="32"/>
        </w:rPr>
      </w:pPr>
      <w:proofErr w:type="spellStart"/>
      <w:r>
        <w:rPr>
          <w:rFonts w:asciiTheme="majorHAnsi" w:hAnsiTheme="majorHAnsi"/>
          <w:b/>
          <w:bCs/>
          <w:sz w:val="32"/>
          <w:szCs w:val="32"/>
        </w:rPr>
        <w:t>Јавни</w:t>
      </w:r>
      <w:proofErr w:type="spellEnd"/>
      <w:r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HAnsi" w:hAnsiTheme="majorHAnsi"/>
          <w:b/>
          <w:bCs/>
          <w:sz w:val="32"/>
          <w:szCs w:val="32"/>
        </w:rPr>
        <w:t>позив</w:t>
      </w:r>
      <w:proofErr w:type="spellEnd"/>
      <w:r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HAnsi" w:hAnsiTheme="majorHAnsi"/>
          <w:b/>
          <w:bCs/>
          <w:sz w:val="32"/>
          <w:szCs w:val="32"/>
        </w:rPr>
        <w:t>за</w:t>
      </w:r>
      <w:proofErr w:type="spellEnd"/>
      <w:r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HAnsi" w:hAnsiTheme="majorHAnsi"/>
          <w:b/>
          <w:bCs/>
          <w:sz w:val="32"/>
          <w:szCs w:val="32"/>
        </w:rPr>
        <w:t>пријаву</w:t>
      </w:r>
      <w:proofErr w:type="spellEnd"/>
      <w:r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HAnsi" w:hAnsiTheme="majorHAnsi"/>
          <w:b/>
          <w:bCs/>
          <w:sz w:val="32"/>
          <w:szCs w:val="32"/>
        </w:rPr>
        <w:t>за</w:t>
      </w:r>
      <w:proofErr w:type="spellEnd"/>
      <w:r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HAnsi" w:hAnsiTheme="majorHAnsi"/>
          <w:b/>
          <w:bCs/>
          <w:sz w:val="32"/>
          <w:szCs w:val="32"/>
        </w:rPr>
        <w:t>гласање</w:t>
      </w:r>
      <w:proofErr w:type="spellEnd"/>
      <w:r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HAnsi" w:hAnsiTheme="majorHAnsi"/>
          <w:b/>
          <w:bCs/>
          <w:sz w:val="32"/>
          <w:szCs w:val="32"/>
        </w:rPr>
        <w:t>путем</w:t>
      </w:r>
      <w:proofErr w:type="spellEnd"/>
      <w:r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HAnsi" w:hAnsiTheme="majorHAnsi"/>
          <w:b/>
          <w:bCs/>
          <w:sz w:val="32"/>
          <w:szCs w:val="32"/>
        </w:rPr>
        <w:t>мобилних</w:t>
      </w:r>
      <w:proofErr w:type="spellEnd"/>
      <w:r>
        <w:rPr>
          <w:rFonts w:asciiTheme="majorHAnsi" w:hAnsiTheme="majorHAnsi"/>
          <w:b/>
          <w:bCs/>
          <w:sz w:val="32"/>
          <w:szCs w:val="32"/>
        </w:rPr>
        <w:t xml:space="preserve"> </w:t>
      </w:r>
      <w:proofErr w:type="spellStart"/>
      <w:r>
        <w:rPr>
          <w:rFonts w:asciiTheme="majorHAnsi" w:hAnsiTheme="majorHAnsi"/>
          <w:b/>
          <w:bCs/>
          <w:sz w:val="32"/>
          <w:szCs w:val="32"/>
        </w:rPr>
        <w:t>тимова</w:t>
      </w:r>
      <w:proofErr w:type="spellEnd"/>
    </w:p>
    <w:p>
      <w:pPr>
        <w:rPr>
          <w:rFonts w:asciiTheme="majorHAnsi" w:hAnsiTheme="majorHAnsi"/>
          <w:b/>
          <w:bCs/>
          <w:sz w:val="32"/>
          <w:szCs w:val="32"/>
        </w:rPr>
      </w:pPr>
    </w:p>
    <w:p>
      <w:pPr>
        <w:ind w:firstLine="708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У </w:t>
      </w:r>
      <w:proofErr w:type="spellStart"/>
      <w:r>
        <w:rPr>
          <w:rFonts w:asciiTheme="majorHAnsi" w:hAnsiTheme="majorHAnsi"/>
          <w:sz w:val="24"/>
          <w:szCs w:val="24"/>
        </w:rPr>
        <w:t>складу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чланом</w:t>
      </w:r>
      <w:proofErr w:type="spellEnd"/>
      <w:r>
        <w:rPr>
          <w:rFonts w:asciiTheme="majorHAnsi" w:hAnsiTheme="majorHAnsi"/>
          <w:sz w:val="24"/>
          <w:szCs w:val="24"/>
        </w:rPr>
        <w:t xml:space="preserve"> 19. </w:t>
      </w:r>
      <w:proofErr w:type="spellStart"/>
      <w:r>
        <w:rPr>
          <w:rFonts w:asciiTheme="majorHAnsi" w:hAnsiTheme="majorHAnsi"/>
          <w:sz w:val="24"/>
          <w:szCs w:val="24"/>
        </w:rPr>
        <w:t>Правилника</w:t>
      </w:r>
      <w:proofErr w:type="spellEnd"/>
      <w:r>
        <w:rPr>
          <w:rFonts w:asciiTheme="majorHAnsi" w:hAnsiTheme="majorHAnsi"/>
          <w:sz w:val="24"/>
          <w:szCs w:val="24"/>
        </w:rPr>
        <w:t xml:space="preserve"> о </w:t>
      </w:r>
      <w:proofErr w:type="spellStart"/>
      <w:r>
        <w:rPr>
          <w:rFonts w:asciiTheme="majorHAnsi" w:hAnsiTheme="majorHAnsi"/>
          <w:sz w:val="24"/>
          <w:szCs w:val="24"/>
        </w:rPr>
        <w:t>употреби</w:t>
      </w:r>
      <w:proofErr w:type="spellEnd"/>
      <w:r>
        <w:rPr>
          <w:rFonts w:asciiTheme="majorHAnsi" w:hAnsiTheme="majorHAnsi"/>
          <w:sz w:val="24"/>
          <w:szCs w:val="24"/>
        </w:rPr>
        <w:t xml:space="preserve"> и </w:t>
      </w:r>
      <w:proofErr w:type="spellStart"/>
      <w:r>
        <w:rPr>
          <w:rFonts w:asciiTheme="majorHAnsi" w:hAnsiTheme="majorHAnsi"/>
          <w:sz w:val="24"/>
          <w:szCs w:val="24"/>
        </w:rPr>
        <w:t>изради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извода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из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C</w:t>
      </w:r>
      <w:r>
        <w:rPr>
          <w:rFonts w:asciiTheme="majorHAnsi" w:hAnsiTheme="majorHAnsi"/>
          <w:sz w:val="24"/>
          <w:szCs w:val="24"/>
        </w:rPr>
        <w:t>ентралног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бирачког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списка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позивамо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сва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лица</w:t>
      </w:r>
      <w:proofErr w:type="spellEnd"/>
      <w:r>
        <w:rPr>
          <w:rFonts w:asciiTheme="majorHAnsi" w:hAnsiTheme="majorHAnsi"/>
          <w:sz w:val="24"/>
          <w:szCs w:val="24"/>
        </w:rPr>
        <w:t xml:space="preserve">  </w:t>
      </w:r>
      <w:proofErr w:type="spellStart"/>
      <w:r>
        <w:rPr>
          <w:rFonts w:asciiTheme="majorHAnsi" w:hAnsiTheme="majorHAnsi"/>
          <w:sz w:val="24"/>
          <w:szCs w:val="24"/>
        </w:rPr>
        <w:t>која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због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старости</w:t>
      </w:r>
      <w:proofErr w:type="spellEnd"/>
      <w:r>
        <w:rPr>
          <w:rFonts w:asciiTheme="majorHAnsi" w:hAnsiTheme="majorHAnsi"/>
          <w:sz w:val="24"/>
          <w:szCs w:val="24"/>
        </w:rPr>
        <w:t xml:space="preserve">, </w:t>
      </w:r>
      <w:proofErr w:type="spellStart"/>
      <w:r>
        <w:rPr>
          <w:rFonts w:asciiTheme="majorHAnsi" w:hAnsiTheme="majorHAnsi"/>
          <w:sz w:val="24"/>
          <w:szCs w:val="24"/>
        </w:rPr>
        <w:t>болести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или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инвалидности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везани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за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своје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куће</w:t>
      </w:r>
      <w:proofErr w:type="spellEnd"/>
      <w:r>
        <w:rPr>
          <w:rFonts w:asciiTheme="majorHAnsi" w:hAnsiTheme="majorHAnsi"/>
          <w:sz w:val="24"/>
          <w:szCs w:val="24"/>
        </w:rPr>
        <w:t xml:space="preserve">, </w:t>
      </w:r>
      <w:proofErr w:type="spellStart"/>
      <w:r>
        <w:rPr>
          <w:rFonts w:asciiTheme="majorHAnsi" w:hAnsiTheme="majorHAnsi"/>
          <w:sz w:val="24"/>
          <w:szCs w:val="24"/>
        </w:rPr>
        <w:t>те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из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тог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разлога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нису</w:t>
      </w:r>
      <w:proofErr w:type="spellEnd"/>
      <w:r>
        <w:rPr>
          <w:rFonts w:asciiTheme="majorHAnsi" w:hAnsiTheme="majorHAnsi"/>
          <w:sz w:val="24"/>
          <w:szCs w:val="24"/>
        </w:rPr>
        <w:t xml:space="preserve"> у </w:t>
      </w:r>
      <w:proofErr w:type="spellStart"/>
      <w:r>
        <w:rPr>
          <w:rFonts w:asciiTheme="majorHAnsi" w:hAnsiTheme="majorHAnsi"/>
          <w:sz w:val="24"/>
          <w:szCs w:val="24"/>
        </w:rPr>
        <w:t>могућности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гласати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на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редовним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бирачким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мјестима</w:t>
      </w:r>
      <w:proofErr w:type="spellEnd"/>
      <w:r>
        <w:rPr>
          <w:rFonts w:asciiTheme="majorHAnsi" w:hAnsiTheme="majorHAnsi"/>
          <w:sz w:val="24"/>
          <w:szCs w:val="24"/>
        </w:rPr>
        <w:t>,</w:t>
      </w:r>
      <w:r>
        <w:rPr>
          <w:rFonts w:asciiTheme="majorHAnsi" w:hAnsiTheme="majorHAnsi"/>
          <w:sz w:val="24"/>
          <w:szCs w:val="24"/>
        </w:rPr>
        <w:t xml:space="preserve"> а </w:t>
      </w:r>
      <w:proofErr w:type="spellStart"/>
      <w:r>
        <w:rPr>
          <w:rFonts w:asciiTheme="majorHAnsi" w:hAnsiTheme="majorHAnsi"/>
          <w:sz w:val="24"/>
          <w:szCs w:val="24"/>
        </w:rPr>
        <w:t>која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заинтересована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на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предстојећим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локалним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изборима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гласају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код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својих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кућа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путем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мобилног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тима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пријаве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 xml:space="preserve">у канцеларију </w:t>
      </w:r>
      <w:r>
        <w:rPr>
          <w:rFonts w:asciiTheme="majorHAnsi" w:hAnsiTheme="majorHAnsi"/>
          <w:b/>
          <w:bCs/>
          <w:sz w:val="24"/>
          <w:szCs w:val="24"/>
          <w:lang w:val="sr-Cyrl-RS"/>
        </w:rPr>
        <w:t xml:space="preserve">Општинске изборне комисије Теслић или путем телефона: </w:t>
      </w:r>
      <w:r>
        <w:rPr>
          <w:rFonts w:asciiTheme="majorHAnsi" w:hAnsiTheme="majorHAnsi"/>
          <w:b/>
          <w:bCs/>
          <w:sz w:val="24"/>
          <w:szCs w:val="24"/>
          <w:lang w:val="sr-Cyrl-RS"/>
        </w:rPr>
        <w:t>053/433-680</w:t>
      </w:r>
      <w:r>
        <w:rPr>
          <w:rFonts w:asciiTheme="majorHAnsi" w:hAnsiTheme="majorHAnsi"/>
          <w:b/>
          <w:bCs/>
          <w:sz w:val="24"/>
          <w:szCs w:val="24"/>
          <w:lang w:val="sr-Cyrl-RS"/>
        </w:rPr>
        <w:t>, 065-296-464</w:t>
      </w:r>
    </w:p>
    <w:p>
      <w:pPr>
        <w:ind w:firstLine="708"/>
        <w:rPr>
          <w:rFonts w:asciiTheme="majorHAnsi" w:hAnsiTheme="majorHAnsi"/>
          <w:sz w:val="24"/>
          <w:szCs w:val="24"/>
        </w:rPr>
      </w:pPr>
      <w:proofErr w:type="spellStart"/>
      <w:r>
        <w:rPr>
          <w:rFonts w:asciiTheme="majorHAnsi" w:hAnsiTheme="majorHAnsi"/>
          <w:sz w:val="24"/>
          <w:szCs w:val="24"/>
        </w:rPr>
        <w:t>Поред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личних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података</w:t>
      </w:r>
      <w:proofErr w:type="spellEnd"/>
      <w:r>
        <w:rPr>
          <w:rFonts w:asciiTheme="majorHAnsi" w:hAnsiTheme="majorHAnsi"/>
          <w:sz w:val="24"/>
          <w:szCs w:val="24"/>
        </w:rPr>
        <w:t xml:space="preserve">, </w:t>
      </w:r>
      <w:proofErr w:type="spellStart"/>
      <w:r>
        <w:rPr>
          <w:rFonts w:asciiTheme="majorHAnsi" w:hAnsiTheme="majorHAnsi"/>
          <w:sz w:val="24"/>
          <w:szCs w:val="24"/>
        </w:rPr>
        <w:t>адресе</w:t>
      </w:r>
      <w:proofErr w:type="spellEnd"/>
      <w:r>
        <w:rPr>
          <w:rFonts w:asciiTheme="majorHAnsi" w:hAnsiTheme="majorHAnsi"/>
          <w:sz w:val="24"/>
          <w:szCs w:val="24"/>
        </w:rPr>
        <w:t xml:space="preserve"> и </w:t>
      </w:r>
      <w:proofErr w:type="spellStart"/>
      <w:r>
        <w:rPr>
          <w:rFonts w:asciiTheme="majorHAnsi" w:hAnsiTheme="majorHAnsi"/>
          <w:sz w:val="24"/>
          <w:szCs w:val="24"/>
        </w:rPr>
        <w:t>евентуално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бројева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телефона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лица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која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пријављују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дужна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доставити</w:t>
      </w:r>
      <w:proofErr w:type="spellEnd"/>
      <w:r>
        <w:rPr>
          <w:rFonts w:asciiTheme="majorHAnsi" w:hAnsiTheme="majorHAnsi"/>
          <w:sz w:val="24"/>
          <w:szCs w:val="24"/>
        </w:rPr>
        <w:t xml:space="preserve"> и </w:t>
      </w:r>
      <w:proofErr w:type="spellStart"/>
      <w:r>
        <w:rPr>
          <w:rFonts w:asciiTheme="majorHAnsi" w:hAnsiTheme="majorHAnsi"/>
          <w:sz w:val="24"/>
          <w:szCs w:val="24"/>
        </w:rPr>
        <w:t>копију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медицинске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документације</w:t>
      </w:r>
      <w:proofErr w:type="spellEnd"/>
      <w:r>
        <w:rPr>
          <w:rFonts w:asciiTheme="majorHAnsi" w:hAnsiTheme="majorHAnsi"/>
          <w:sz w:val="24"/>
          <w:szCs w:val="24"/>
        </w:rPr>
        <w:t xml:space="preserve"> о </w:t>
      </w:r>
      <w:proofErr w:type="spellStart"/>
      <w:r>
        <w:rPr>
          <w:rFonts w:asciiTheme="majorHAnsi" w:hAnsiTheme="majorHAnsi"/>
          <w:sz w:val="24"/>
          <w:szCs w:val="24"/>
        </w:rPr>
        <w:t>болести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>,</w:t>
      </w:r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или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инвалидитету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због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које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нису</w:t>
      </w:r>
      <w:proofErr w:type="spellEnd"/>
      <w:r>
        <w:rPr>
          <w:rFonts w:asciiTheme="majorHAnsi" w:hAnsiTheme="majorHAnsi"/>
          <w:sz w:val="24"/>
          <w:szCs w:val="24"/>
        </w:rPr>
        <w:t xml:space="preserve"> у </w:t>
      </w:r>
      <w:proofErr w:type="spellStart"/>
      <w:r>
        <w:rPr>
          <w:rFonts w:asciiTheme="majorHAnsi" w:hAnsiTheme="majorHAnsi"/>
          <w:sz w:val="24"/>
          <w:szCs w:val="24"/>
        </w:rPr>
        <w:t>могућности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гласати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на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редовним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бирачким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мјестима</w:t>
      </w:r>
      <w:proofErr w:type="spellEnd"/>
      <w:r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  <w:lang w:val="sr-Cyrl-RS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Уколико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ова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лица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живе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сами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или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мјестом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становања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које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је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удаљено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од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 xml:space="preserve">Теслића, </w:t>
      </w:r>
      <w:proofErr w:type="spellStart"/>
      <w:r>
        <w:rPr>
          <w:rFonts w:asciiTheme="majorHAnsi" w:hAnsiTheme="majorHAnsi"/>
          <w:sz w:val="24"/>
          <w:szCs w:val="24"/>
        </w:rPr>
        <w:t>па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из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тих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разлога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не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могу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доставити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медицинску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документацију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proofErr w:type="gramStart"/>
      <w:r>
        <w:rPr>
          <w:rFonts w:asciiTheme="majorHAnsi" w:hAnsiTheme="majorHAnsi"/>
          <w:sz w:val="24"/>
          <w:szCs w:val="24"/>
        </w:rPr>
        <w:t>исту</w:t>
      </w:r>
      <w:proofErr w:type="spellEnd"/>
      <w:r>
        <w:rPr>
          <w:rFonts w:asciiTheme="majorHAnsi" w:hAnsiTheme="majorHAnsi"/>
          <w:sz w:val="24"/>
          <w:szCs w:val="24"/>
        </w:rPr>
        <w:t xml:space="preserve">  </w:t>
      </w:r>
      <w:proofErr w:type="spellStart"/>
      <w:r>
        <w:rPr>
          <w:rFonts w:asciiTheme="majorHAnsi" w:hAnsiTheme="majorHAnsi"/>
          <w:sz w:val="24"/>
          <w:szCs w:val="24"/>
        </w:rPr>
        <w:t>су</w:t>
      </w:r>
      <w:proofErr w:type="spellEnd"/>
      <w:proofErr w:type="gram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обавезни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припреме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код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својих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кућа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како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би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их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службеници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 xml:space="preserve">Општинске изборне комисије </w:t>
      </w:r>
      <w:proofErr w:type="spellStart"/>
      <w:r>
        <w:rPr>
          <w:rFonts w:asciiTheme="majorHAnsi" w:hAnsiTheme="majorHAnsi"/>
          <w:sz w:val="24"/>
          <w:szCs w:val="24"/>
        </w:rPr>
        <w:t>могли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преузети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приликом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посјете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њиховим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домовима</w:t>
      </w:r>
      <w:proofErr w:type="spellEnd"/>
      <w:r>
        <w:rPr>
          <w:rFonts w:asciiTheme="majorHAnsi" w:hAnsiTheme="majorHAnsi"/>
          <w:sz w:val="24"/>
          <w:szCs w:val="24"/>
        </w:rPr>
        <w:t>.</w:t>
      </w:r>
      <w:r>
        <w:rPr>
          <w:rFonts w:asciiTheme="majorHAnsi" w:hAnsiTheme="majorHAnsi"/>
          <w:sz w:val="24"/>
          <w:szCs w:val="24"/>
          <w:lang w:val="sr-Cyrl-RS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Ова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медицинска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документација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доставља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Централној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изборној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комисији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БиХ</w:t>
      </w:r>
      <w:proofErr w:type="spellEnd"/>
      <w:r>
        <w:rPr>
          <w:rFonts w:asciiTheme="majorHAnsi" w:hAnsiTheme="majorHAnsi"/>
          <w:sz w:val="24"/>
          <w:szCs w:val="24"/>
        </w:rPr>
        <w:t xml:space="preserve"> у </w:t>
      </w:r>
      <w:proofErr w:type="spellStart"/>
      <w:r>
        <w:rPr>
          <w:rFonts w:asciiTheme="majorHAnsi" w:hAnsiTheme="majorHAnsi"/>
          <w:sz w:val="24"/>
          <w:szCs w:val="24"/>
        </w:rPr>
        <w:t>складу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чланом</w:t>
      </w:r>
      <w:proofErr w:type="spellEnd"/>
      <w:r>
        <w:rPr>
          <w:rFonts w:asciiTheme="majorHAnsi" w:hAnsiTheme="majorHAnsi"/>
          <w:sz w:val="24"/>
          <w:szCs w:val="24"/>
        </w:rPr>
        <w:t xml:space="preserve"> 19. </w:t>
      </w:r>
      <w:proofErr w:type="spellStart"/>
      <w:r>
        <w:rPr>
          <w:rFonts w:asciiTheme="majorHAnsi" w:hAnsiTheme="majorHAnsi"/>
          <w:sz w:val="24"/>
          <w:szCs w:val="24"/>
        </w:rPr>
        <w:t>Правилника</w:t>
      </w:r>
      <w:proofErr w:type="spellEnd"/>
      <w:r>
        <w:rPr>
          <w:rFonts w:asciiTheme="majorHAnsi" w:hAnsiTheme="majorHAnsi"/>
          <w:sz w:val="24"/>
          <w:szCs w:val="24"/>
        </w:rPr>
        <w:t xml:space="preserve"> о </w:t>
      </w:r>
      <w:proofErr w:type="spellStart"/>
      <w:r>
        <w:rPr>
          <w:rFonts w:asciiTheme="majorHAnsi" w:hAnsiTheme="majorHAnsi"/>
          <w:sz w:val="24"/>
          <w:szCs w:val="24"/>
        </w:rPr>
        <w:t>употреби</w:t>
      </w:r>
      <w:proofErr w:type="spellEnd"/>
      <w:r>
        <w:rPr>
          <w:rFonts w:asciiTheme="majorHAnsi" w:hAnsiTheme="majorHAnsi"/>
          <w:sz w:val="24"/>
          <w:szCs w:val="24"/>
        </w:rPr>
        <w:t xml:space="preserve"> и </w:t>
      </w:r>
      <w:proofErr w:type="spellStart"/>
      <w:r>
        <w:rPr>
          <w:rFonts w:asciiTheme="majorHAnsi" w:hAnsiTheme="majorHAnsi"/>
          <w:sz w:val="24"/>
          <w:szCs w:val="24"/>
        </w:rPr>
        <w:t>изради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извода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из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централног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бирачког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списка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као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доказ</w:t>
      </w:r>
      <w:proofErr w:type="spellEnd"/>
      <w:r>
        <w:rPr>
          <w:rFonts w:asciiTheme="majorHAnsi" w:hAnsiTheme="majorHAnsi"/>
          <w:sz w:val="24"/>
          <w:szCs w:val="24"/>
        </w:rPr>
        <w:t xml:space="preserve"> о </w:t>
      </w:r>
      <w:proofErr w:type="spellStart"/>
      <w:proofErr w:type="gramStart"/>
      <w:r>
        <w:rPr>
          <w:rFonts w:asciiTheme="majorHAnsi" w:hAnsiTheme="majorHAnsi"/>
          <w:sz w:val="24"/>
          <w:szCs w:val="24"/>
        </w:rPr>
        <w:t>потреби</w:t>
      </w:r>
      <w:proofErr w:type="spellEnd"/>
      <w:r>
        <w:rPr>
          <w:rFonts w:asciiTheme="majorHAnsi" w:hAnsiTheme="majorHAnsi"/>
          <w:sz w:val="24"/>
          <w:szCs w:val="24"/>
        </w:rPr>
        <w:t xml:space="preserve">  </w:t>
      </w:r>
      <w:proofErr w:type="spellStart"/>
      <w:r>
        <w:rPr>
          <w:rFonts w:asciiTheme="majorHAnsi" w:hAnsiTheme="majorHAnsi"/>
          <w:sz w:val="24"/>
          <w:szCs w:val="24"/>
        </w:rPr>
        <w:t>гласања</w:t>
      </w:r>
      <w:proofErr w:type="spellEnd"/>
      <w:proofErr w:type="gram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путем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мобилног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тима</w:t>
      </w:r>
      <w:proofErr w:type="spellEnd"/>
      <w:r>
        <w:rPr>
          <w:rFonts w:asciiTheme="majorHAnsi" w:hAnsiTheme="majorHAnsi"/>
          <w:sz w:val="24"/>
          <w:szCs w:val="24"/>
        </w:rPr>
        <w:t>.</w:t>
      </w:r>
    </w:p>
    <w:p>
      <w:pPr>
        <w:rPr>
          <w:rFonts w:asciiTheme="majorHAnsi" w:hAnsiTheme="majorHAnsi"/>
          <w:sz w:val="24"/>
          <w:szCs w:val="24"/>
        </w:rPr>
      </w:pPr>
    </w:p>
    <w:p>
      <w:pPr>
        <w:ind w:firstLine="708"/>
        <w:rPr>
          <w:rFonts w:asciiTheme="majorHAnsi" w:hAnsiTheme="majorHAnsi"/>
          <w:b/>
          <w:bCs/>
          <w:sz w:val="24"/>
          <w:szCs w:val="24"/>
          <w:lang w:val="sr-Cyrl-RS"/>
        </w:rPr>
      </w:pPr>
      <w:proofErr w:type="spellStart"/>
      <w:r>
        <w:rPr>
          <w:rFonts w:asciiTheme="majorHAnsi" w:hAnsiTheme="majorHAnsi"/>
          <w:b/>
          <w:bCs/>
          <w:sz w:val="24"/>
          <w:szCs w:val="24"/>
        </w:rPr>
        <w:t>Без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одговарајуће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медицинске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документације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ниједно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лице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се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неће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моћи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регистровати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за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гласање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путем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мобилног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тима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>.</w:t>
      </w:r>
      <w:r>
        <w:rPr>
          <w:rFonts w:asciiTheme="majorHAnsi" w:hAnsiTheme="majorHAnsi"/>
          <w:b/>
          <w:bCs/>
          <w:sz w:val="24"/>
          <w:szCs w:val="24"/>
          <w:lang w:val="sr-Cyrl-RS"/>
        </w:rPr>
        <w:t xml:space="preserve">  </w:t>
      </w:r>
      <w:proofErr w:type="spellStart"/>
      <w:r>
        <w:rPr>
          <w:rFonts w:asciiTheme="majorHAnsi" w:hAnsiTheme="majorHAnsi"/>
          <w:sz w:val="24"/>
          <w:szCs w:val="24"/>
        </w:rPr>
        <w:t>Службеници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r>
        <w:rPr>
          <w:rFonts w:asciiTheme="majorHAnsi" w:hAnsiTheme="majorHAnsi"/>
          <w:sz w:val="24"/>
          <w:szCs w:val="24"/>
          <w:lang w:val="sr-Cyrl-RS"/>
        </w:rPr>
        <w:t xml:space="preserve">Општинсе изборне комисије Теслић </w:t>
      </w:r>
      <w:proofErr w:type="spellStart"/>
      <w:r>
        <w:rPr>
          <w:rFonts w:asciiTheme="majorHAnsi" w:hAnsiTheme="majorHAnsi"/>
          <w:sz w:val="24"/>
          <w:szCs w:val="24"/>
        </w:rPr>
        <w:t>ће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заинтересована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лица</w:t>
      </w:r>
      <w:proofErr w:type="spellEnd"/>
      <w:r>
        <w:rPr>
          <w:rFonts w:asciiTheme="majorHAnsi" w:hAnsiTheme="majorHAnsi"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sz w:val="24"/>
          <w:szCs w:val="24"/>
        </w:rPr>
        <w:t>контактирати</w:t>
      </w:r>
      <w:proofErr w:type="spellEnd"/>
      <w:r>
        <w:rPr>
          <w:rFonts w:asciiTheme="majorHAnsi" w:hAnsiTheme="majorHAnsi"/>
          <w:sz w:val="24"/>
          <w:szCs w:val="24"/>
          <w:lang w:val="sr-Cyrl-RS"/>
        </w:rPr>
        <w:t>.</w:t>
      </w:r>
      <w:r>
        <w:rPr>
          <w:rFonts w:asciiTheme="majorHAnsi" w:hAnsiTheme="majorHAnsi"/>
          <w:b/>
          <w:bCs/>
          <w:sz w:val="24"/>
          <w:szCs w:val="24"/>
          <w:lang w:val="sr-Cyrl-RS"/>
        </w:rPr>
        <w:t xml:space="preserve"> </w:t>
      </w:r>
    </w:p>
    <w:p>
      <w:pPr>
        <w:rPr>
          <w:rFonts w:asciiTheme="majorHAnsi" w:hAnsiTheme="majorHAnsi"/>
          <w:b/>
          <w:bCs/>
          <w:sz w:val="24"/>
          <w:szCs w:val="24"/>
          <w:lang w:val="sr-Cyrl-RS"/>
        </w:rPr>
      </w:pPr>
    </w:p>
    <w:p>
      <w:pPr>
        <w:rPr>
          <w:rFonts w:asciiTheme="majorHAnsi" w:hAnsiTheme="majorHAnsi"/>
          <w:b/>
          <w:bCs/>
          <w:sz w:val="24"/>
          <w:szCs w:val="24"/>
          <w:lang w:val="sr-Cyrl-RS"/>
        </w:rPr>
      </w:pPr>
      <w:proofErr w:type="spellStart"/>
      <w:r>
        <w:rPr>
          <w:rFonts w:asciiTheme="majorHAnsi" w:hAnsiTheme="majorHAnsi"/>
          <w:b/>
          <w:bCs/>
          <w:sz w:val="24"/>
          <w:szCs w:val="24"/>
        </w:rPr>
        <w:t>Пријава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се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може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извршити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најкасније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HAnsi" w:hAnsiTheme="majorHAnsi"/>
          <w:b/>
          <w:bCs/>
          <w:sz w:val="24"/>
          <w:szCs w:val="24"/>
        </w:rPr>
        <w:t>до</w:t>
      </w:r>
      <w:proofErr w:type="spellEnd"/>
      <w:r>
        <w:rPr>
          <w:rFonts w:asciiTheme="majorHAnsi" w:hAnsiTheme="majorHAnsi"/>
          <w:b/>
          <w:bCs/>
          <w:sz w:val="24"/>
          <w:szCs w:val="24"/>
        </w:rPr>
        <w:t xml:space="preserve"> </w:t>
      </w:r>
      <w:r>
        <w:rPr>
          <w:rFonts w:asciiTheme="majorHAnsi" w:hAnsiTheme="majorHAnsi"/>
          <w:b/>
          <w:bCs/>
          <w:sz w:val="24"/>
          <w:szCs w:val="24"/>
          <w:lang w:val="sr-Cyrl-RS"/>
        </w:rPr>
        <w:t>2.9.2022. године</w:t>
      </w:r>
    </w:p>
    <w:p>
      <w:pPr>
        <w:rPr>
          <w:rFonts w:asciiTheme="majorHAnsi" w:hAnsiTheme="majorHAnsi"/>
          <w:b/>
          <w:bCs/>
          <w:sz w:val="24"/>
          <w:szCs w:val="24"/>
        </w:rPr>
      </w:pPr>
    </w:p>
    <w:p>
      <w:pPr>
        <w:pStyle w:val="NoSpacing"/>
        <w:spacing w:line="276" w:lineRule="auto"/>
        <w:jc w:val="left"/>
        <w:rPr>
          <w:rFonts w:ascii="Cambria" w:hAnsi="Cambria"/>
          <w:b/>
          <w:sz w:val="24"/>
          <w:szCs w:val="24"/>
          <w:lang w:val="sr-Cyrl-CS"/>
        </w:rPr>
      </w:pPr>
      <w:r>
        <w:rPr>
          <w:rFonts w:ascii="Cambria" w:hAnsi="Cambria"/>
          <w:b/>
          <w:sz w:val="24"/>
          <w:szCs w:val="24"/>
          <w:lang w:val="sr-Cyrl-CS"/>
        </w:rPr>
        <w:t>Достављено:</w:t>
      </w:r>
    </w:p>
    <w:p>
      <w:pPr>
        <w:pStyle w:val="NoSpacing"/>
        <w:numPr>
          <w:ilvl w:val="0"/>
          <w:numId w:val="4"/>
        </w:numPr>
        <w:spacing w:line="276" w:lineRule="auto"/>
        <w:jc w:val="left"/>
        <w:rPr>
          <w:rFonts w:ascii="Cambria" w:hAnsi="Cambria"/>
          <w:bCs/>
          <w:sz w:val="24"/>
          <w:szCs w:val="24"/>
          <w:lang w:val="sr-Cyrl-CS"/>
        </w:rPr>
      </w:pPr>
      <w:r>
        <w:rPr>
          <w:rFonts w:ascii="Cambria" w:hAnsi="Cambria"/>
          <w:bCs/>
          <w:sz w:val="24"/>
          <w:szCs w:val="24"/>
          <w:lang w:val="sr-Cyrl-CS"/>
        </w:rPr>
        <w:t>Огласна табла Општинске управе Теслић</w:t>
      </w:r>
    </w:p>
    <w:p>
      <w:pPr>
        <w:pStyle w:val="NoSpacing"/>
        <w:numPr>
          <w:ilvl w:val="0"/>
          <w:numId w:val="4"/>
        </w:numPr>
        <w:spacing w:line="276" w:lineRule="auto"/>
        <w:jc w:val="left"/>
        <w:rPr>
          <w:rFonts w:ascii="Cambria" w:hAnsi="Cambria"/>
          <w:bCs/>
          <w:sz w:val="24"/>
          <w:szCs w:val="24"/>
          <w:lang w:val="sr-Cyrl-CS"/>
        </w:rPr>
      </w:pPr>
      <w:r>
        <w:rPr>
          <w:rFonts w:ascii="Cambria" w:hAnsi="Cambria"/>
          <w:bCs/>
          <w:sz w:val="24"/>
          <w:szCs w:val="24"/>
          <w:lang w:val="sr-Cyrl-CS"/>
        </w:rPr>
        <w:t>Службена страница Општина  Теслић</w:t>
      </w:r>
    </w:p>
    <w:p>
      <w:pPr>
        <w:pStyle w:val="NoSpacing"/>
        <w:numPr>
          <w:ilvl w:val="0"/>
          <w:numId w:val="4"/>
        </w:numPr>
        <w:spacing w:line="276" w:lineRule="auto"/>
        <w:jc w:val="left"/>
        <w:rPr>
          <w:rFonts w:ascii="Cambria" w:hAnsi="Cambria"/>
          <w:bCs/>
          <w:sz w:val="24"/>
          <w:szCs w:val="24"/>
          <w:lang w:val="sr-Cyrl-CS"/>
        </w:rPr>
      </w:pPr>
      <w:r>
        <w:rPr>
          <w:rFonts w:ascii="Cambria" w:hAnsi="Cambria"/>
          <w:bCs/>
          <w:sz w:val="24"/>
          <w:szCs w:val="24"/>
          <w:lang w:val="sr-Cyrl-CS"/>
        </w:rPr>
        <w:t>Архива ОИК-а</w:t>
      </w:r>
    </w:p>
    <w:p>
      <w:pPr>
        <w:pStyle w:val="NoSpacing"/>
        <w:spacing w:line="276" w:lineRule="auto"/>
        <w:ind w:left="720"/>
        <w:jc w:val="left"/>
        <w:rPr>
          <w:rFonts w:ascii="Cambria" w:hAnsi="Cambria"/>
          <w:bCs/>
          <w:sz w:val="24"/>
          <w:szCs w:val="24"/>
          <w:lang w:val="sr-Cyrl-CS"/>
        </w:rPr>
      </w:pPr>
      <w:r>
        <w:rPr>
          <w:rFonts w:ascii="Cambria" w:hAnsi="Cambria"/>
          <w:bCs/>
          <w:sz w:val="24"/>
          <w:szCs w:val="24"/>
          <w:lang w:val="sr-Cyrl-CS"/>
        </w:rPr>
        <w:t xml:space="preserve">                                                                                 Општинска изборна комисија Теслић</w:t>
      </w:r>
    </w:p>
    <w:p>
      <w:pPr>
        <w:pStyle w:val="NoSpacing"/>
        <w:spacing w:line="276" w:lineRule="auto"/>
        <w:ind w:left="720"/>
        <w:jc w:val="left"/>
        <w:rPr>
          <w:rFonts w:ascii="Cambria" w:hAnsi="Cambria"/>
          <w:bCs/>
          <w:sz w:val="24"/>
          <w:szCs w:val="24"/>
          <w:lang w:val="sr-Cyrl-CS"/>
        </w:rPr>
      </w:pPr>
      <w:r>
        <w:rPr>
          <w:rFonts w:ascii="Cambria" w:hAnsi="Cambria"/>
          <w:bCs/>
          <w:sz w:val="24"/>
          <w:szCs w:val="24"/>
          <w:lang w:val="sr-Cyrl-CS"/>
        </w:rPr>
        <w:t xml:space="preserve">                                                                                                  Биљана Божић</w:t>
      </w:r>
    </w:p>
    <w:sectPr>
      <w:footerReference w:type="default" r:id="rId7"/>
      <w:headerReference w:type="first" r:id="rId8"/>
      <w:footerReference w:type="first" r:id="rId9"/>
      <w:pgSz w:w="11907" w:h="16839" w:code="9"/>
      <w:pgMar w:top="1418" w:right="1418" w:bottom="1418" w:left="1418" w:header="142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jc w:val="center"/>
    </w:pPr>
  </w:p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80" w:rightFromText="180" w:horzAnchor="margin" w:tblpXSpec="center" w:tblpY="-991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"/>
      <w:gridCol w:w="8619"/>
      <w:gridCol w:w="107"/>
    </w:tblGrid>
    <w:tr>
      <w:trPr>
        <w:gridBefore w:val="1"/>
        <w:gridAfter w:val="1"/>
        <w:wBefore w:w="343" w:type="dxa"/>
        <w:wAfter w:w="107" w:type="dxa"/>
      </w:trPr>
      <w:tc>
        <w:tcPr>
          <w:tcW w:w="8619" w:type="dxa"/>
          <w:tcBorders>
            <w:top w:val="nil"/>
            <w:left w:val="nil"/>
            <w:bottom w:val="nil"/>
            <w:right w:val="nil"/>
          </w:tcBorders>
          <w:vAlign w:val="center"/>
        </w:tcPr>
        <w:p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Б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ОСНА И ХЕРЦЕГОВИНА</w:t>
          </w:r>
        </w:p>
        <w:p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</w:rPr>
            <w:t>Р</w:t>
          </w:r>
          <w:r>
            <w:rPr>
              <w:rFonts w:ascii="Cambria" w:hAnsi="Cambria"/>
              <w:b/>
              <w:sz w:val="20"/>
              <w:szCs w:val="20"/>
              <w:lang w:val="sr-Cyrl-CS"/>
            </w:rPr>
            <w:t>ЕПУБЛИКА СРПСКА</w:t>
          </w:r>
        </w:p>
        <w:p>
          <w:pPr>
            <w:pStyle w:val="Header"/>
            <w:tabs>
              <w:tab w:val="left" w:pos="3546"/>
            </w:tabs>
            <w:jc w:val="center"/>
            <w:rPr>
              <w:rFonts w:ascii="Cambria" w:hAnsi="Cambria"/>
              <w:b/>
              <w:noProof/>
            </w:rPr>
          </w:pPr>
          <w:r>
            <w:rPr>
              <w:rFonts w:ascii="Cambria" w:hAnsi="Cambria"/>
              <w:b/>
              <w:noProof/>
              <w:lang w:val="sr-Latn-BA" w:eastAsia="sr-Latn-BA"/>
            </w:rPr>
            <w:drawing>
              <wp:inline distT="0" distB="0" distL="0" distR="0">
                <wp:extent cx="596265" cy="596265"/>
                <wp:effectExtent l="0" t="0" r="0" b="0"/>
                <wp:docPr id="1" name="Picture 2" descr="Description: gr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Description: gr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6265" cy="596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</w:rPr>
          </w:pPr>
          <w:r>
            <w:rPr>
              <w:rFonts w:ascii="Cambria" w:hAnsi="Cambria"/>
              <w:b/>
              <w:sz w:val="20"/>
              <w:szCs w:val="20"/>
              <w:lang w:val="sr-Cyrl-BA"/>
            </w:rPr>
            <w:t>ОПШТИНА ТЕСЛИЋ</w:t>
          </w:r>
        </w:p>
        <w:p>
          <w:pPr>
            <w:pStyle w:val="Header"/>
            <w:tabs>
              <w:tab w:val="left" w:pos="2060"/>
            </w:tabs>
            <w:jc w:val="center"/>
            <w:rPr>
              <w:rFonts w:ascii="Cambria" w:hAnsi="Cambria"/>
              <w:b/>
              <w:sz w:val="20"/>
              <w:szCs w:val="20"/>
              <w:lang w:val="sr-Cyrl-CS"/>
            </w:rPr>
          </w:pPr>
          <w:r>
            <w:rPr>
              <w:rFonts w:ascii="Cambria" w:hAnsi="Cambria"/>
              <w:b/>
              <w:sz w:val="20"/>
              <w:szCs w:val="20"/>
              <w:lang w:val="sr-Cyrl-CS"/>
            </w:rPr>
            <w:t>ИЗБОРНА КОМИСИЈА</w:t>
          </w:r>
        </w:p>
      </w:tc>
    </w:tr>
    <w:tr>
      <w:tblPrEx>
        <w:tblBorders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Ex>
      <w:trPr>
        <w:trHeight w:val="100"/>
      </w:trPr>
      <w:tc>
        <w:tcPr>
          <w:tcW w:w="9069" w:type="dxa"/>
          <w:gridSpan w:val="3"/>
          <w:tcBorders>
            <w:top w:val="thinThickSmallGap" w:sz="12" w:space="0" w:color="auto"/>
          </w:tcBorders>
        </w:tcPr>
        <w:p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  <w:r>
            <w:rPr>
              <w:rFonts w:ascii="Cambria" w:hAnsi="Cambria"/>
              <w:sz w:val="20"/>
              <w:szCs w:val="20"/>
              <w:lang w:val="sr-Cyrl-CS"/>
            </w:rPr>
            <w:t>улица ул.</w:t>
          </w:r>
          <w:r>
            <w:rPr>
              <w:rFonts w:ascii="Cambria" w:hAnsi="Cambria"/>
              <w:sz w:val="20"/>
              <w:szCs w:val="20"/>
              <w:lang w:val="sr-Cyrl-BA"/>
            </w:rPr>
            <w:t>Карађорђева 1</w:t>
          </w:r>
          <w:r>
            <w:rPr>
              <w:rFonts w:ascii="Cambria" w:hAnsi="Cambria"/>
              <w:sz w:val="20"/>
              <w:szCs w:val="20"/>
              <w:lang w:val="sr-Latn-CS"/>
            </w:rPr>
            <w:t xml:space="preserve">A </w:t>
          </w:r>
          <w:r>
            <w:rPr>
              <w:rFonts w:ascii="Cambria" w:hAnsi="Cambria"/>
              <w:sz w:val="20"/>
              <w:szCs w:val="20"/>
              <w:lang w:val="sr-Cyrl-BA"/>
            </w:rPr>
            <w:t>Теслић ,Тел</w:t>
          </w:r>
          <w:r>
            <w:rPr>
              <w:rFonts w:ascii="Cambria" w:hAnsi="Cambria"/>
              <w:sz w:val="20"/>
              <w:szCs w:val="20"/>
              <w:lang w:val="sr-Cyrl-CS"/>
            </w:rPr>
            <w:t>/факс</w:t>
          </w:r>
          <w:r>
            <w:rPr>
              <w:rFonts w:ascii="Cambria" w:hAnsi="Cambria"/>
              <w:sz w:val="20"/>
              <w:szCs w:val="20"/>
              <w:lang w:val="sr-Cyrl-BA"/>
            </w:rPr>
            <w:t xml:space="preserve">: +387(0)53/433-680 </w:t>
          </w:r>
          <w:r>
            <w:rPr>
              <w:rFonts w:ascii="Cambria" w:hAnsi="Cambria"/>
              <w:sz w:val="20"/>
              <w:szCs w:val="20"/>
              <w:lang w:val="sr-Latn-CS"/>
            </w:rPr>
            <w:t>,                                                                       e-mail:izbornakomisija©opstinateslic.com</w:t>
          </w:r>
        </w:p>
        <w:p>
          <w:pPr>
            <w:pStyle w:val="Header"/>
            <w:jc w:val="center"/>
            <w:rPr>
              <w:rFonts w:ascii="Cambria" w:hAnsi="Cambria"/>
              <w:sz w:val="20"/>
              <w:szCs w:val="20"/>
              <w:lang w:val="sr-Latn-CS"/>
            </w:rPr>
          </w:pPr>
        </w:p>
      </w:tc>
    </w:tr>
  </w:tbl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D3BDA"/>
    <w:multiLevelType w:val="hybridMultilevel"/>
    <w:tmpl w:val="76F87564"/>
    <w:lvl w:ilvl="0" w:tplc="6B809F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63A17"/>
    <w:multiLevelType w:val="hybridMultilevel"/>
    <w:tmpl w:val="A796959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35254E"/>
    <w:multiLevelType w:val="hybridMultilevel"/>
    <w:tmpl w:val="18C81A52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43267"/>
    <w:multiLevelType w:val="hybridMultilevel"/>
    <w:tmpl w:val="DBE0C2F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9128856">
    <w:abstractNumId w:val="3"/>
  </w:num>
  <w:num w:numId="2" w16cid:durableId="13198428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75715380">
    <w:abstractNumId w:val="2"/>
  </w:num>
  <w:num w:numId="4" w16cid:durableId="954796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8EEBA49-3897-45DD-8DAE-9719FC3B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NoSpacing">
    <w:name w:val="No Spacing"/>
    <w:uiPriority w:val="1"/>
    <w:qFormat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eastAsia="Calibri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4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olivera</dc:creator>
  <cp:keywords/>
  <dc:description/>
  <cp:lastModifiedBy>Stankovic</cp:lastModifiedBy>
  <cp:revision>2</cp:revision>
  <cp:lastPrinted>2022-07-15T09:03:00Z</cp:lastPrinted>
  <dcterms:created xsi:type="dcterms:W3CDTF">2022-07-15T09:08:00Z</dcterms:created>
  <dcterms:modified xsi:type="dcterms:W3CDTF">2022-07-15T09:08:00Z</dcterms:modified>
</cp:coreProperties>
</file>