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lang w:val="sr-Latn-BA"/>
        </w:rPr>
      </w:pPr>
      <w:r>
        <w:rPr>
          <w:lang w:val="sr-Cyrl-CS"/>
        </w:rPr>
        <w:t xml:space="preserve">Број: </w:t>
      </w:r>
      <w:r>
        <w:rPr>
          <w:lang w:val="sr-Latn-BA"/>
        </w:rPr>
        <w:t>03-036/22</w:t>
      </w:r>
    </w:p>
    <w:p>
      <w:pPr>
        <w:rPr>
          <w:lang w:val="sr-Latn-BA"/>
        </w:rPr>
      </w:pPr>
      <w:r>
        <w:rPr>
          <w:lang w:val="sr-Cyrl-CS"/>
        </w:rPr>
        <w:t xml:space="preserve">Датум: </w:t>
      </w:r>
      <w:r>
        <w:rPr>
          <w:lang w:val="sr-Latn-BA"/>
        </w:rPr>
        <w:t xml:space="preserve">18.8.2022. </w:t>
      </w:r>
    </w:p>
    <w:p>
      <w:pPr>
        <w:rPr>
          <w:lang w:val="sr-Latn-BA"/>
        </w:rPr>
      </w:pPr>
    </w:p>
    <w:p>
      <w:pPr>
        <w:rPr>
          <w:lang w:val="sr-Latn-BA"/>
        </w:rPr>
      </w:pPr>
    </w:p>
    <w:p>
      <w:pPr>
        <w:rPr>
          <w:lang w:val="sr-Latn-BA"/>
        </w:rPr>
      </w:pPr>
    </w:p>
    <w:p>
      <w:pPr>
        <w:autoSpaceDE w:val="0"/>
        <w:autoSpaceDN w:val="0"/>
        <w:adjustRightInd w:val="0"/>
        <w:spacing w:line="240" w:lineRule="auto"/>
        <w:jc w:val="left"/>
        <w:rPr>
          <w:rFonts w:eastAsiaTheme="minorHAnsi" w:cs="Calibri"/>
          <w:sz w:val="28"/>
          <w:szCs w:val="28"/>
          <w:lang w:val="sr-Latn-BA"/>
        </w:rPr>
      </w:pPr>
      <w:r>
        <w:rPr>
          <w:rFonts w:ascii="Calibri-Bold" w:eastAsiaTheme="minorHAnsi" w:hAnsi="Calibri-Bold" w:cs="Calibri-Bold"/>
          <w:b/>
          <w:bCs/>
          <w:sz w:val="28"/>
          <w:szCs w:val="28"/>
          <w:lang w:val="sr-Latn-BA"/>
        </w:rPr>
        <w:t xml:space="preserve">ПРЕДМЕТ: </w:t>
      </w:r>
      <w:r>
        <w:rPr>
          <w:rFonts w:eastAsiaTheme="minorHAnsi" w:cs="Calibri"/>
          <w:sz w:val="28"/>
          <w:szCs w:val="28"/>
          <w:lang w:val="sr-Latn-BA"/>
        </w:rPr>
        <w:t>Позив на сједницу ОИК-а</w:t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 w:val="sr-Latn-BA"/>
        </w:rPr>
      </w:pP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 w:val="sr-Latn-BA"/>
        </w:rPr>
      </w:pPr>
      <w:r>
        <w:rPr>
          <w:rFonts w:asciiTheme="majorHAnsi" w:eastAsiaTheme="minorHAnsi" w:hAnsiTheme="majorHAnsi" w:cs="Calibri"/>
          <w:sz w:val="24"/>
          <w:szCs w:val="24"/>
          <w:lang w:val="sr-Latn-BA"/>
        </w:rPr>
        <w:t>Поштовани,</w:t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 w:val="sr-Latn-BA"/>
        </w:rPr>
      </w:pPr>
      <w:r>
        <w:rPr>
          <w:rFonts w:asciiTheme="majorHAnsi" w:eastAsiaTheme="minorHAnsi" w:hAnsiTheme="majorHAnsi" w:cs="Calibri"/>
          <w:sz w:val="24"/>
          <w:szCs w:val="24"/>
          <w:lang w:val="sr-Latn-BA"/>
        </w:rPr>
        <w:t>Овим путем Вас позивам на сједницу Општинске изборне комисије Теслић, која ће се одржати</w:t>
      </w:r>
      <w:r>
        <w:rPr>
          <w:rFonts w:asciiTheme="majorHAnsi" w:eastAsiaTheme="minorHAnsi" w:hAnsiTheme="majorHAnsi" w:cs="Calibri"/>
          <w:sz w:val="24"/>
          <w:szCs w:val="24"/>
          <w:lang/>
        </w:rPr>
        <w:t xml:space="preserve"> 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>у петак, 1</w:t>
      </w:r>
      <w:r>
        <w:rPr>
          <w:rFonts w:asciiTheme="majorHAnsi" w:eastAsiaTheme="minorHAnsi" w:hAnsiTheme="majorHAnsi" w:cs="Calibri"/>
          <w:sz w:val="24"/>
          <w:szCs w:val="24"/>
          <w:lang/>
        </w:rPr>
        <w:t>9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>.</w:t>
      </w:r>
      <w:r>
        <w:rPr>
          <w:rFonts w:asciiTheme="majorHAnsi" w:eastAsiaTheme="minorHAnsi" w:hAnsiTheme="majorHAnsi" w:cs="Calibri"/>
          <w:sz w:val="24"/>
          <w:szCs w:val="24"/>
          <w:lang/>
        </w:rPr>
        <w:t>8.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>2022. године, у 1</w:t>
      </w:r>
      <w:r>
        <w:rPr>
          <w:rFonts w:asciiTheme="majorHAnsi" w:eastAsiaTheme="minorHAnsi" w:hAnsiTheme="majorHAnsi" w:cs="Calibri"/>
          <w:sz w:val="24"/>
          <w:szCs w:val="24"/>
          <w:lang/>
        </w:rPr>
        <w:t>3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 xml:space="preserve"> часова и 30 минута. Сједница ћ</w:t>
      </w:r>
      <w:r>
        <w:rPr>
          <w:rFonts w:asciiTheme="majorHAnsi" w:eastAsiaTheme="minorHAnsi" w:hAnsiTheme="majorHAnsi" w:cs="Calibri"/>
          <w:sz w:val="24"/>
          <w:szCs w:val="24"/>
          <w:lang/>
        </w:rPr>
        <w:t xml:space="preserve">е се 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>одржати у</w:t>
      </w:r>
      <w:r>
        <w:rPr>
          <w:rFonts w:asciiTheme="majorHAnsi" w:eastAsiaTheme="minorHAnsi" w:hAnsiTheme="majorHAnsi" w:cs="Calibri"/>
          <w:sz w:val="24"/>
          <w:szCs w:val="24"/>
          <w:lang/>
        </w:rPr>
        <w:t xml:space="preserve"> 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>просторијама Општинске изборне комисије Теслић.</w:t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/>
        </w:rPr>
      </w:pP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/>
        </w:rPr>
      </w:pP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/>
        </w:rPr>
      </w:pP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/>
        </w:rPr>
      </w:pPr>
      <w:r>
        <w:rPr>
          <w:rFonts w:asciiTheme="majorHAnsi" w:eastAsiaTheme="minorHAnsi" w:hAnsiTheme="majorHAnsi" w:cs="Calibri"/>
          <w:sz w:val="24"/>
          <w:szCs w:val="24"/>
          <w:lang w:val="sr-Latn-BA"/>
        </w:rPr>
        <w:t>Дневни ред сједнице:</w:t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/>
        </w:rPr>
      </w:pPr>
    </w:p>
    <w:p>
      <w:pPr>
        <w:autoSpaceDE w:val="0"/>
        <w:autoSpaceDN w:val="0"/>
        <w:adjustRightInd w:val="0"/>
        <w:spacing w:line="240" w:lineRule="auto"/>
        <w:jc w:val="left"/>
        <w:rPr>
          <w:rFonts w:asciiTheme="majorHAnsi" w:eastAsiaTheme="minorHAnsi" w:hAnsiTheme="majorHAnsi" w:cs="Calibri"/>
          <w:sz w:val="24"/>
          <w:szCs w:val="24"/>
          <w:lang/>
        </w:rPr>
      </w:pPr>
    </w:p>
    <w:p>
      <w:pPr>
        <w:rPr>
          <w:rFonts w:asciiTheme="majorHAnsi" w:eastAsiaTheme="minorHAnsi" w:hAnsiTheme="majorHAnsi" w:cs="Calibri"/>
          <w:sz w:val="24"/>
          <w:szCs w:val="24"/>
          <w:lang/>
        </w:rPr>
      </w:pPr>
      <w:r>
        <w:rPr>
          <w:rFonts w:asciiTheme="majorHAnsi" w:eastAsiaTheme="minorHAnsi" w:hAnsiTheme="majorHAnsi" w:cs="Calibri"/>
          <w:sz w:val="24"/>
          <w:szCs w:val="24"/>
          <w:lang w:val="sr-Latn-BA"/>
        </w:rPr>
        <w:t>1) Усвајање записника са претхо</w:t>
      </w:r>
      <w:r>
        <w:rPr>
          <w:rFonts w:asciiTheme="majorHAnsi" w:eastAsiaTheme="minorHAnsi" w:hAnsiTheme="majorHAnsi" w:cs="Calibri"/>
          <w:sz w:val="24"/>
          <w:szCs w:val="24"/>
          <w:lang/>
        </w:rPr>
        <w:t>д</w:t>
      </w:r>
      <w:r>
        <w:rPr>
          <w:rFonts w:asciiTheme="majorHAnsi" w:eastAsiaTheme="minorHAnsi" w:hAnsiTheme="majorHAnsi" w:cs="Calibri"/>
          <w:sz w:val="24"/>
          <w:szCs w:val="24"/>
          <w:lang w:val="sr-Latn-BA"/>
        </w:rPr>
        <w:t xml:space="preserve">не сједнице одржане </w:t>
      </w:r>
      <w:r>
        <w:rPr>
          <w:rFonts w:asciiTheme="majorHAnsi" w:eastAsiaTheme="minorHAnsi" w:hAnsiTheme="majorHAnsi" w:cs="Calibri"/>
          <w:sz w:val="24"/>
          <w:szCs w:val="24"/>
          <w:lang/>
        </w:rPr>
        <w:t>16.8.2022. године</w:t>
      </w:r>
    </w:p>
    <w:p>
      <w:pPr>
        <w:rPr>
          <w:rFonts w:asciiTheme="majorHAnsi" w:eastAsiaTheme="minorHAnsi" w:hAnsiTheme="majorHAnsi" w:cs="Calibri"/>
          <w:sz w:val="24"/>
          <w:szCs w:val="24"/>
          <w:lang/>
        </w:rPr>
      </w:pPr>
      <w:r>
        <w:rPr>
          <w:rFonts w:asciiTheme="majorHAnsi" w:eastAsiaTheme="minorHAnsi" w:hAnsiTheme="majorHAnsi" w:cs="Calibri"/>
          <w:sz w:val="24"/>
          <w:szCs w:val="24"/>
          <w:lang/>
        </w:rPr>
        <w:t>2) Попуњавање упражњених мјеста у бирачким одборима са лицима који се налазе на Резервном бирачком списку</w:t>
      </w:r>
    </w:p>
    <w:p>
      <w:pPr>
        <w:rPr>
          <w:rFonts w:asciiTheme="majorHAnsi" w:eastAsiaTheme="minorHAnsi" w:hAnsiTheme="majorHAnsi" w:cs="Calibri"/>
          <w:sz w:val="24"/>
          <w:szCs w:val="24"/>
          <w:lang/>
        </w:rPr>
      </w:pPr>
      <w:r>
        <w:rPr>
          <w:rFonts w:asciiTheme="majorHAnsi" w:eastAsiaTheme="minorHAnsi" w:hAnsiTheme="majorHAnsi" w:cs="Calibri"/>
          <w:sz w:val="24"/>
          <w:szCs w:val="24"/>
          <w:lang/>
        </w:rPr>
        <w:t xml:space="preserve">3) Разно </w:t>
      </w:r>
    </w:p>
    <w:p>
      <w:pPr>
        <w:rPr>
          <w:rFonts w:asciiTheme="majorHAnsi" w:hAnsiTheme="majorHAnsi"/>
          <w:sz w:val="24"/>
          <w:szCs w:val="24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        ДОСТАВЉЕНО:                                                                                                ОПШТИНСКА ИЗБОРНА КОМИСИЈА                                                                                                                                                                    </w:t>
      </w:r>
    </w:p>
    <w:p>
      <w:pPr>
        <w:pStyle w:val="ListParagraph"/>
        <w:numPr>
          <w:ilvl w:val="0"/>
          <w:numId w:val="6"/>
        </w:num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>Службена страница општине Теслић                                                           Биљана    Божић</w:t>
      </w:r>
    </w:p>
    <w:p>
      <w:pPr>
        <w:pStyle w:val="ListParagraph"/>
        <w:numPr>
          <w:ilvl w:val="0"/>
          <w:numId w:val="6"/>
        </w:num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  Архива ОИК-а</w:t>
      </w:r>
    </w:p>
    <w:p>
      <w:pPr>
        <w:rPr>
          <w:sz w:val="20"/>
          <w:szCs w:val="20"/>
          <w:lang w:val="sr-Cyrl-CS"/>
        </w:rPr>
      </w:pPr>
      <w:bookmarkStart w:id="0" w:name="_GoBack"/>
      <w:bookmarkEnd w:id="0"/>
      <w:r>
        <w:rPr>
          <w:sz w:val="20"/>
          <w:szCs w:val="20"/>
          <w:lang w:val="sr-Cyrl-CS"/>
        </w:rPr>
        <w:t xml:space="preserve">      </w:t>
      </w: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p>
      <w:pPr>
        <w:rPr>
          <w:sz w:val="20"/>
          <w:szCs w:val="20"/>
          <w:lang w:val="sr-Cyrl-CS"/>
        </w:rPr>
      </w:pPr>
    </w:p>
    <w:sectPr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fldSimple w:instr=" PAGE   \* MERGEFORMAT ">
      <w:r>
        <w:rPr>
          <w:noProof/>
        </w:rPr>
        <w:t>2</w:t>
      </w:r>
    </w:fldSimple>
  </w:p>
  <w:p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</w:p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43"/>
      <w:gridCol w:w="8619"/>
      <w:gridCol w:w="107"/>
    </w:tblGrid>
    <w:tr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E63"/>
    <w:multiLevelType w:val="hybridMultilevel"/>
    <w:tmpl w:val="EFD67D2E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4531B"/>
    <w:multiLevelType w:val="hybridMultilevel"/>
    <w:tmpl w:val="0352C04E"/>
    <w:lvl w:ilvl="0" w:tplc="A2BED1B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A45850"/>
    <w:multiLevelType w:val="hybridMultilevel"/>
    <w:tmpl w:val="425AFAC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91180"/>
    <w:multiLevelType w:val="hybridMultilevel"/>
    <w:tmpl w:val="BD38B900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B1BE5"/>
    <w:multiLevelType w:val="hybridMultilevel"/>
    <w:tmpl w:val="3F42156A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06C9D"/>
    <w:multiLevelType w:val="hybridMultilevel"/>
    <w:tmpl w:val="551455A0"/>
    <w:lvl w:ilvl="0" w:tplc="3DB6E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E4874"/>
    <w:multiLevelType w:val="hybridMultilevel"/>
    <w:tmpl w:val="86CE27E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95059"/>
    <w:multiLevelType w:val="hybridMultilevel"/>
    <w:tmpl w:val="01F8D91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Cuter2</cp:lastModifiedBy>
  <cp:revision>2</cp:revision>
  <cp:lastPrinted>2016-10-24T10:29:00Z</cp:lastPrinted>
  <dcterms:created xsi:type="dcterms:W3CDTF">2022-08-18T10:28:00Z</dcterms:created>
  <dcterms:modified xsi:type="dcterms:W3CDTF">2022-08-18T10:28:00Z</dcterms:modified>
</cp:coreProperties>
</file>